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rPr>
          <w:rFonts w:hint="eastAsia" w:ascii="仿宋_GB2312" w:eastAsia="仿宋_GB2312"/>
          <w:sz w:val="30"/>
          <w:szCs w:val="30"/>
        </w:rPr>
      </w:pPr>
      <w:r>
        <w:rPr>
          <w:rFonts w:hint="eastAsia" w:ascii="仿宋_GB2312" w:eastAsia="仿宋_GB2312"/>
          <w:sz w:val="30"/>
          <w:szCs w:val="30"/>
        </w:rPr>
        <w:t>附件（一）：</w:t>
      </w:r>
    </w:p>
    <w:p>
      <w:pPr>
        <w:spacing w:line="586" w:lineRule="exact"/>
        <w:ind w:firstLine="360" w:firstLineChars="100"/>
        <w:rPr>
          <w:rFonts w:ascii="方正小标宋简体" w:hAnsi="宋体" w:eastAsia="方正小标宋简体"/>
          <w:sz w:val="36"/>
          <w:szCs w:val="36"/>
        </w:rPr>
      </w:pPr>
    </w:p>
    <w:p>
      <w:pPr>
        <w:spacing w:line="586" w:lineRule="exact"/>
        <w:ind w:firstLine="360" w:firstLineChars="100"/>
        <w:rPr>
          <w:rFonts w:ascii="方正小标宋简体" w:hAnsi="宋体" w:eastAsia="方正小标宋简体"/>
          <w:sz w:val="36"/>
          <w:szCs w:val="36"/>
        </w:rPr>
      </w:pPr>
      <w:r>
        <w:rPr>
          <w:rFonts w:hint="eastAsia" w:ascii="方正小标宋简体" w:hAnsi="宋体" w:eastAsia="方正小标宋简体"/>
          <w:sz w:val="36"/>
          <w:szCs w:val="36"/>
        </w:rPr>
        <w:t xml:space="preserve">第十七届中国国际粮油产品及设备技术展示交易会 </w:t>
      </w:r>
    </w:p>
    <w:p>
      <w:pPr>
        <w:spacing w:line="586" w:lineRule="exact"/>
        <w:ind w:firstLine="3600" w:firstLineChars="1000"/>
        <w:rPr>
          <w:rFonts w:hint="eastAsia" w:ascii="方正小标宋简体" w:hAnsi="宋体" w:eastAsia="方正小标宋简体"/>
          <w:sz w:val="36"/>
          <w:szCs w:val="36"/>
        </w:rPr>
      </w:pPr>
      <w:r>
        <w:rPr>
          <w:rFonts w:hint="eastAsia" w:ascii="方正小标宋简体" w:eastAsia="方正小标宋简体"/>
          <w:sz w:val="36"/>
          <w:szCs w:val="36"/>
        </w:rPr>
        <w:t>实施方案</w:t>
      </w:r>
    </w:p>
    <w:p>
      <w:pPr>
        <w:spacing w:line="586" w:lineRule="exact"/>
        <w:rPr>
          <w:rFonts w:ascii="仿宋_GB2312" w:hAnsi="Calibri" w:eastAsia="等线"/>
          <w:sz w:val="30"/>
          <w:szCs w:val="30"/>
        </w:rPr>
      </w:pPr>
    </w:p>
    <w:p>
      <w:pPr>
        <w:numPr>
          <w:ilvl w:val="0"/>
          <w:numId w:val="1"/>
        </w:numPr>
        <w:spacing w:line="560" w:lineRule="exact"/>
        <w:rPr>
          <w:rFonts w:ascii="黑体" w:hAnsi="黑体" w:eastAsia="黑体"/>
          <w:bCs/>
          <w:color w:val="000000"/>
          <w:kern w:val="0"/>
          <w:sz w:val="32"/>
          <w:szCs w:val="32"/>
        </w:rPr>
      </w:pPr>
      <w:r>
        <w:rPr>
          <w:rFonts w:hint="eastAsia" w:ascii="黑体" w:hAnsi="黑体" w:eastAsia="黑体"/>
          <w:bCs/>
          <w:color w:val="000000"/>
          <w:kern w:val="0"/>
          <w:sz w:val="32"/>
          <w:szCs w:val="32"/>
        </w:rPr>
        <w:t>组织机构</w:t>
      </w:r>
    </w:p>
    <w:p>
      <w:pPr>
        <w:spacing w:line="560" w:lineRule="exact"/>
        <w:ind w:left="42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（一）主办单位：中国粮食行业协会</w:t>
      </w:r>
    </w:p>
    <w:p>
      <w:pPr>
        <w:spacing w:line="560" w:lineRule="exact"/>
        <w:ind w:firstLine="42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（二）协办单位：安徽省粮食和物资储备局</w:t>
      </w:r>
    </w:p>
    <w:p>
      <w:pPr>
        <w:spacing w:line="560" w:lineRule="exact"/>
        <w:ind w:left="42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（三）</w:t>
      </w:r>
      <w:r>
        <w:rPr>
          <w:rFonts w:ascii="仿宋_GB2312" w:hAnsi="华文中宋" w:eastAsia="仿宋_GB2312"/>
          <w:bCs/>
          <w:color w:val="000000"/>
          <w:kern w:val="0"/>
          <w:sz w:val="30"/>
          <w:szCs w:val="30"/>
        </w:rPr>
        <w:t>承办单位</w:t>
      </w:r>
      <w:r>
        <w:rPr>
          <w:rFonts w:hint="eastAsia" w:ascii="仿宋_GB2312" w:hAnsi="华文中宋" w:eastAsia="仿宋_GB2312"/>
          <w:bCs/>
          <w:color w:val="000000"/>
          <w:kern w:val="0"/>
          <w:sz w:val="30"/>
          <w:szCs w:val="30"/>
        </w:rPr>
        <w:t>：中国粮食行业协会</w:t>
      </w:r>
    </w:p>
    <w:p>
      <w:pPr>
        <w:spacing w:line="560" w:lineRule="exact"/>
        <w:ind w:firstLine="2835" w:firstLineChars="945"/>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安徽省粮食行业协会</w:t>
      </w:r>
    </w:p>
    <w:p>
      <w:pPr>
        <w:numPr>
          <w:ilvl w:val="0"/>
          <w:numId w:val="1"/>
        </w:numPr>
        <w:spacing w:before="240" w:line="560" w:lineRule="exact"/>
        <w:rPr>
          <w:rFonts w:ascii="黑体" w:hAnsi="黑体" w:eastAsia="黑体"/>
          <w:bCs/>
          <w:color w:val="000000"/>
          <w:kern w:val="0"/>
          <w:sz w:val="32"/>
          <w:szCs w:val="32"/>
        </w:rPr>
      </w:pPr>
      <w:r>
        <w:rPr>
          <w:rFonts w:hint="eastAsia" w:ascii="黑体" w:hAnsi="黑体" w:eastAsia="黑体"/>
          <w:bCs/>
          <w:color w:val="000000"/>
          <w:kern w:val="0"/>
          <w:sz w:val="32"/>
          <w:szCs w:val="32"/>
        </w:rPr>
        <w:t>举办地点、时间、规模</w:t>
      </w:r>
    </w:p>
    <w:p>
      <w:pPr>
        <w:spacing w:line="560" w:lineRule="exact"/>
        <w:ind w:firstLine="600" w:firstLineChars="20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 xml:space="preserve">地点： </w:t>
      </w:r>
      <w:r>
        <w:rPr>
          <w:rFonts w:hint="eastAsia" w:ascii="仿宋_GB2312" w:eastAsia="仿宋_GB2312"/>
          <w:sz w:val="30"/>
          <w:szCs w:val="30"/>
        </w:rPr>
        <w:t>合肥滨湖国际会展中心</w:t>
      </w:r>
      <w:r>
        <w:rPr>
          <w:rFonts w:hint="eastAsia" w:ascii="仿宋_GB2312" w:hAnsi="华文中宋" w:eastAsia="仿宋_GB2312"/>
          <w:bCs/>
          <w:color w:val="000000"/>
          <w:kern w:val="0"/>
          <w:sz w:val="30"/>
          <w:szCs w:val="30"/>
        </w:rPr>
        <w:t>（主馆、9号馆、1</w:t>
      </w:r>
      <w:r>
        <w:rPr>
          <w:rFonts w:ascii="仿宋_GB2312" w:hAnsi="华文中宋" w:eastAsia="仿宋_GB2312"/>
          <w:bCs/>
          <w:color w:val="000000"/>
          <w:kern w:val="0"/>
          <w:sz w:val="30"/>
          <w:szCs w:val="30"/>
        </w:rPr>
        <w:t>0</w:t>
      </w:r>
      <w:r>
        <w:rPr>
          <w:rFonts w:hint="eastAsia" w:ascii="仿宋_GB2312" w:hAnsi="华文中宋" w:eastAsia="仿宋_GB2312"/>
          <w:bCs/>
          <w:color w:val="000000"/>
          <w:kern w:val="0"/>
          <w:sz w:val="30"/>
          <w:szCs w:val="30"/>
        </w:rPr>
        <w:t>号馆）</w:t>
      </w:r>
    </w:p>
    <w:p>
      <w:pPr>
        <w:spacing w:line="560" w:lineRule="exact"/>
        <w:ind w:firstLine="600" w:firstLineChars="20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 xml:space="preserve">规模： </w:t>
      </w:r>
      <w:r>
        <w:rPr>
          <w:rFonts w:ascii="仿宋_GB2312" w:hAnsi="华文中宋" w:eastAsia="仿宋_GB2312"/>
          <w:bCs/>
          <w:color w:val="000000"/>
          <w:kern w:val="0"/>
          <w:sz w:val="30"/>
          <w:szCs w:val="30"/>
        </w:rPr>
        <w:t>43</w:t>
      </w:r>
      <w:r>
        <w:rPr>
          <w:rFonts w:hint="eastAsia" w:ascii="仿宋_GB2312" w:hAnsi="华文中宋" w:eastAsia="仿宋_GB2312"/>
          <w:bCs/>
          <w:color w:val="000000"/>
          <w:kern w:val="0"/>
          <w:sz w:val="30"/>
          <w:szCs w:val="30"/>
        </w:rPr>
        <w:t>,</w:t>
      </w:r>
      <w:r>
        <w:rPr>
          <w:rFonts w:ascii="仿宋_GB2312" w:hAnsi="华文中宋" w:eastAsia="仿宋_GB2312"/>
          <w:bCs/>
          <w:color w:val="000000"/>
          <w:kern w:val="0"/>
          <w:sz w:val="30"/>
          <w:szCs w:val="30"/>
        </w:rPr>
        <w:t>000</w:t>
      </w:r>
      <w:r>
        <w:rPr>
          <w:rFonts w:hint="eastAsia" w:ascii="仿宋_GB2312" w:hAnsi="华文中宋" w:eastAsia="仿宋_GB2312"/>
          <w:bCs/>
          <w:color w:val="000000"/>
          <w:kern w:val="0"/>
          <w:sz w:val="30"/>
          <w:szCs w:val="30"/>
        </w:rPr>
        <w:t>平方米</w:t>
      </w:r>
    </w:p>
    <w:p>
      <w:pPr>
        <w:spacing w:line="56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时间：</w:t>
      </w:r>
      <w:r>
        <w:rPr>
          <w:rFonts w:ascii="仿宋_GB2312" w:hAnsi="华文中宋" w:eastAsia="仿宋_GB2312"/>
          <w:bCs/>
          <w:color w:val="000000"/>
          <w:kern w:val="0"/>
          <w:sz w:val="30"/>
          <w:szCs w:val="30"/>
        </w:rPr>
        <w:t xml:space="preserve"> 2019</w:t>
      </w:r>
      <w:r>
        <w:rPr>
          <w:rFonts w:hint="eastAsia" w:ascii="仿宋_GB2312" w:hAnsi="华文中宋" w:eastAsia="仿宋_GB2312"/>
          <w:bCs/>
          <w:color w:val="000000"/>
          <w:kern w:val="0"/>
          <w:sz w:val="30"/>
          <w:szCs w:val="30"/>
        </w:rPr>
        <w:t>年</w:t>
      </w:r>
      <w:r>
        <w:rPr>
          <w:rFonts w:ascii="仿宋_GB2312" w:hAnsi="华文中宋" w:eastAsia="仿宋_GB2312"/>
          <w:bCs/>
          <w:color w:val="000000"/>
          <w:kern w:val="0"/>
          <w:sz w:val="30"/>
          <w:szCs w:val="30"/>
        </w:rPr>
        <w:t>10</w:t>
      </w:r>
      <w:r>
        <w:rPr>
          <w:rFonts w:hint="eastAsia" w:ascii="仿宋_GB2312" w:hAnsi="华文中宋" w:eastAsia="仿宋_GB2312"/>
          <w:bCs/>
          <w:color w:val="000000"/>
          <w:kern w:val="0"/>
          <w:sz w:val="30"/>
          <w:szCs w:val="30"/>
        </w:rPr>
        <w:t>月</w:t>
      </w:r>
      <w:r>
        <w:rPr>
          <w:rFonts w:ascii="仿宋_GB2312" w:hAnsi="华文中宋" w:eastAsia="仿宋_GB2312"/>
          <w:bCs/>
          <w:color w:val="000000"/>
          <w:kern w:val="0"/>
          <w:sz w:val="30"/>
          <w:szCs w:val="30"/>
        </w:rPr>
        <w:t>14</w:t>
      </w:r>
      <w:r>
        <w:rPr>
          <w:rFonts w:hint="eastAsia" w:ascii="仿宋_GB2312" w:hAnsi="华文中宋" w:eastAsia="仿宋_GB2312"/>
          <w:bCs/>
          <w:color w:val="000000"/>
          <w:kern w:val="0"/>
          <w:sz w:val="30"/>
          <w:szCs w:val="30"/>
        </w:rPr>
        <w:t xml:space="preserve">日     </w:t>
      </w: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 xml:space="preserve"> 粮机企业报到、布展</w:t>
      </w:r>
    </w:p>
    <w:p>
      <w:pPr>
        <w:spacing w:line="560" w:lineRule="exact"/>
        <w:ind w:firstLine="1650" w:firstLineChars="550"/>
        <w:rPr>
          <w:rFonts w:hint="eastAsia" w:ascii="仿宋_GB2312" w:hAnsi="华文中宋" w:eastAsia="仿宋_GB2312"/>
          <w:bCs/>
          <w:color w:val="000000"/>
          <w:kern w:val="0"/>
          <w:sz w:val="30"/>
          <w:szCs w:val="30"/>
        </w:rPr>
      </w:pPr>
      <w:r>
        <w:rPr>
          <w:rFonts w:ascii="仿宋_GB2312" w:hAnsi="华文中宋" w:eastAsia="仿宋_GB2312"/>
          <w:bCs/>
          <w:color w:val="000000"/>
          <w:kern w:val="0"/>
          <w:sz w:val="30"/>
          <w:szCs w:val="30"/>
        </w:rPr>
        <w:t>2019</w:t>
      </w:r>
      <w:r>
        <w:rPr>
          <w:rFonts w:hint="eastAsia" w:ascii="仿宋_GB2312" w:hAnsi="华文中宋" w:eastAsia="仿宋_GB2312"/>
          <w:bCs/>
          <w:color w:val="000000"/>
          <w:kern w:val="0"/>
          <w:sz w:val="30"/>
          <w:szCs w:val="30"/>
        </w:rPr>
        <w:t>年</w:t>
      </w:r>
      <w:r>
        <w:rPr>
          <w:rFonts w:ascii="仿宋_GB2312" w:hAnsi="华文中宋" w:eastAsia="仿宋_GB2312"/>
          <w:bCs/>
          <w:color w:val="000000"/>
          <w:kern w:val="0"/>
          <w:sz w:val="30"/>
          <w:szCs w:val="30"/>
        </w:rPr>
        <w:t>10</w:t>
      </w:r>
      <w:r>
        <w:rPr>
          <w:rFonts w:hint="eastAsia" w:ascii="仿宋_GB2312" w:hAnsi="华文中宋" w:eastAsia="仿宋_GB2312"/>
          <w:bCs/>
          <w:color w:val="000000"/>
          <w:kern w:val="0"/>
          <w:sz w:val="30"/>
          <w:szCs w:val="30"/>
        </w:rPr>
        <w:t>月</w:t>
      </w:r>
      <w:r>
        <w:rPr>
          <w:rFonts w:ascii="仿宋_GB2312" w:hAnsi="华文中宋" w:eastAsia="仿宋_GB2312"/>
          <w:bCs/>
          <w:color w:val="000000"/>
          <w:kern w:val="0"/>
          <w:sz w:val="30"/>
          <w:szCs w:val="30"/>
        </w:rPr>
        <w:t>14</w:t>
      </w:r>
      <w:r>
        <w:rPr>
          <w:rFonts w:hint="eastAsia" w:ascii="仿宋_GB2312" w:hAnsi="华文中宋" w:eastAsia="仿宋_GB2312"/>
          <w:bCs/>
          <w:color w:val="000000"/>
          <w:kern w:val="0"/>
          <w:sz w:val="30"/>
          <w:szCs w:val="30"/>
        </w:rPr>
        <w:t>—</w:t>
      </w:r>
      <w:r>
        <w:rPr>
          <w:rFonts w:ascii="仿宋_GB2312" w:hAnsi="华文中宋" w:eastAsia="仿宋_GB2312"/>
          <w:bCs/>
          <w:color w:val="000000"/>
          <w:kern w:val="0"/>
          <w:sz w:val="30"/>
          <w:szCs w:val="30"/>
        </w:rPr>
        <w:t>16</w:t>
      </w:r>
      <w:r>
        <w:rPr>
          <w:rFonts w:hint="eastAsia" w:ascii="仿宋_GB2312" w:hAnsi="华文中宋" w:eastAsia="仿宋_GB2312"/>
          <w:bCs/>
          <w:color w:val="000000"/>
          <w:kern w:val="0"/>
          <w:sz w:val="30"/>
          <w:szCs w:val="30"/>
        </w:rPr>
        <w:t xml:space="preserve">日  </w:t>
      </w: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省团企业报到、布展</w:t>
      </w:r>
    </w:p>
    <w:p>
      <w:pPr>
        <w:spacing w:line="560" w:lineRule="exact"/>
        <w:ind w:firstLine="1650" w:firstLineChars="550"/>
        <w:rPr>
          <w:rFonts w:hint="eastAsia" w:ascii="仿宋_GB2312" w:hAnsi="华文中宋" w:eastAsia="仿宋_GB2312"/>
          <w:bCs/>
          <w:color w:val="000000"/>
          <w:kern w:val="0"/>
          <w:sz w:val="30"/>
          <w:szCs w:val="30"/>
        </w:rPr>
      </w:pPr>
      <w:r>
        <w:rPr>
          <w:rFonts w:ascii="仿宋_GB2312" w:hAnsi="华文中宋" w:eastAsia="仿宋_GB2312"/>
          <w:bCs/>
          <w:color w:val="000000"/>
          <w:kern w:val="0"/>
          <w:sz w:val="30"/>
          <w:szCs w:val="30"/>
        </w:rPr>
        <w:t>2019</w:t>
      </w:r>
      <w:r>
        <w:rPr>
          <w:rFonts w:hint="eastAsia" w:ascii="仿宋_GB2312" w:hAnsi="华文中宋" w:eastAsia="仿宋_GB2312"/>
          <w:bCs/>
          <w:color w:val="000000"/>
          <w:kern w:val="0"/>
          <w:sz w:val="30"/>
          <w:szCs w:val="30"/>
        </w:rPr>
        <w:t>年</w:t>
      </w:r>
      <w:r>
        <w:rPr>
          <w:rFonts w:ascii="仿宋_GB2312" w:hAnsi="华文中宋" w:eastAsia="仿宋_GB2312"/>
          <w:bCs/>
          <w:color w:val="000000"/>
          <w:kern w:val="0"/>
          <w:sz w:val="30"/>
          <w:szCs w:val="30"/>
        </w:rPr>
        <w:t>10</w:t>
      </w:r>
      <w:r>
        <w:rPr>
          <w:rFonts w:hint="eastAsia" w:ascii="仿宋_GB2312" w:hAnsi="华文中宋" w:eastAsia="仿宋_GB2312"/>
          <w:bCs/>
          <w:color w:val="000000"/>
          <w:kern w:val="0"/>
          <w:sz w:val="30"/>
          <w:szCs w:val="30"/>
        </w:rPr>
        <w:t>月</w:t>
      </w:r>
      <w:r>
        <w:rPr>
          <w:rFonts w:ascii="仿宋_GB2312" w:hAnsi="华文中宋" w:eastAsia="仿宋_GB2312"/>
          <w:bCs/>
          <w:color w:val="000000"/>
          <w:kern w:val="0"/>
          <w:sz w:val="30"/>
          <w:szCs w:val="30"/>
        </w:rPr>
        <w:t>17</w:t>
      </w:r>
      <w:r>
        <w:rPr>
          <w:rFonts w:hint="eastAsia" w:ascii="仿宋_GB2312" w:hAnsi="华文中宋" w:eastAsia="仿宋_GB2312"/>
          <w:bCs/>
          <w:color w:val="000000"/>
          <w:kern w:val="0"/>
          <w:sz w:val="30"/>
          <w:szCs w:val="30"/>
        </w:rPr>
        <w:t>—</w:t>
      </w:r>
      <w:r>
        <w:rPr>
          <w:rFonts w:ascii="仿宋_GB2312" w:hAnsi="华文中宋" w:eastAsia="仿宋_GB2312"/>
          <w:bCs/>
          <w:color w:val="000000"/>
          <w:kern w:val="0"/>
          <w:sz w:val="30"/>
          <w:szCs w:val="30"/>
        </w:rPr>
        <w:t>19</w:t>
      </w:r>
      <w:r>
        <w:rPr>
          <w:rFonts w:hint="eastAsia" w:ascii="仿宋_GB2312" w:hAnsi="华文中宋" w:eastAsia="仿宋_GB2312"/>
          <w:bCs/>
          <w:color w:val="000000"/>
          <w:kern w:val="0"/>
          <w:sz w:val="30"/>
          <w:szCs w:val="30"/>
        </w:rPr>
        <w:t xml:space="preserve">日 </w:t>
      </w: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 xml:space="preserve">  展示、交流、交易</w:t>
      </w:r>
    </w:p>
    <w:p>
      <w:pPr>
        <w:spacing w:line="560" w:lineRule="exact"/>
        <w:ind w:firstLine="1650" w:firstLineChars="550"/>
        <w:rPr>
          <w:rFonts w:ascii="仿宋_GB2312" w:hAnsi="华文中宋" w:eastAsia="仿宋_GB2312"/>
          <w:bCs/>
          <w:color w:val="000000"/>
          <w:kern w:val="0"/>
          <w:sz w:val="30"/>
          <w:szCs w:val="30"/>
        </w:rPr>
      </w:pPr>
      <w:r>
        <w:rPr>
          <w:rFonts w:ascii="仿宋_GB2312" w:hAnsi="华文中宋" w:eastAsia="仿宋_GB2312"/>
          <w:bCs/>
          <w:color w:val="000000"/>
          <w:kern w:val="0"/>
          <w:sz w:val="30"/>
          <w:szCs w:val="30"/>
        </w:rPr>
        <w:t>2019</w:t>
      </w:r>
      <w:r>
        <w:rPr>
          <w:rFonts w:hint="eastAsia" w:ascii="仿宋_GB2312" w:hAnsi="华文中宋" w:eastAsia="仿宋_GB2312"/>
          <w:bCs/>
          <w:color w:val="000000"/>
          <w:kern w:val="0"/>
          <w:sz w:val="30"/>
          <w:szCs w:val="30"/>
        </w:rPr>
        <w:t>年</w:t>
      </w:r>
      <w:r>
        <w:rPr>
          <w:rFonts w:ascii="仿宋_GB2312" w:hAnsi="华文中宋" w:eastAsia="仿宋_GB2312"/>
          <w:bCs/>
          <w:color w:val="000000"/>
          <w:kern w:val="0"/>
          <w:sz w:val="30"/>
          <w:szCs w:val="30"/>
        </w:rPr>
        <w:t>10</w:t>
      </w:r>
      <w:r>
        <w:rPr>
          <w:rFonts w:hint="eastAsia" w:ascii="仿宋_GB2312" w:hAnsi="华文中宋" w:eastAsia="仿宋_GB2312"/>
          <w:bCs/>
          <w:color w:val="000000"/>
          <w:kern w:val="0"/>
          <w:sz w:val="30"/>
          <w:szCs w:val="30"/>
        </w:rPr>
        <w:t>月</w:t>
      </w:r>
      <w:r>
        <w:rPr>
          <w:rFonts w:ascii="仿宋_GB2312" w:hAnsi="华文中宋" w:eastAsia="仿宋_GB2312"/>
          <w:bCs/>
          <w:color w:val="000000"/>
          <w:kern w:val="0"/>
          <w:sz w:val="30"/>
          <w:szCs w:val="30"/>
        </w:rPr>
        <w:t>19</w:t>
      </w:r>
      <w:r>
        <w:rPr>
          <w:rFonts w:hint="eastAsia" w:ascii="仿宋_GB2312" w:hAnsi="华文中宋" w:eastAsia="仿宋_GB2312"/>
          <w:bCs/>
          <w:color w:val="000000"/>
          <w:kern w:val="0"/>
          <w:sz w:val="30"/>
          <w:szCs w:val="30"/>
        </w:rPr>
        <w:t>日</w:t>
      </w:r>
      <w:r>
        <w:rPr>
          <w:rFonts w:ascii="仿宋_GB2312" w:hAnsi="华文中宋" w:eastAsia="仿宋_GB2312"/>
          <w:bCs/>
          <w:color w:val="000000"/>
          <w:kern w:val="0"/>
          <w:sz w:val="30"/>
          <w:szCs w:val="30"/>
        </w:rPr>
        <w:t>15</w:t>
      </w:r>
      <w:r>
        <w:rPr>
          <w:rFonts w:hint="eastAsia" w:ascii="仿宋_GB2312" w:hAnsi="华文中宋" w:eastAsia="仿宋_GB2312"/>
          <w:bCs/>
          <w:color w:val="000000"/>
          <w:kern w:val="0"/>
          <w:sz w:val="30"/>
          <w:szCs w:val="30"/>
        </w:rPr>
        <w:t>:</w:t>
      </w:r>
      <w:r>
        <w:rPr>
          <w:rFonts w:ascii="仿宋_GB2312" w:hAnsi="华文中宋" w:eastAsia="仿宋_GB2312"/>
          <w:bCs/>
          <w:color w:val="000000"/>
          <w:kern w:val="0"/>
          <w:sz w:val="30"/>
          <w:szCs w:val="30"/>
        </w:rPr>
        <w:t>00</w:t>
      </w:r>
      <w:r>
        <w:rPr>
          <w:rFonts w:hint="eastAsia" w:ascii="仿宋_GB2312" w:hAnsi="华文中宋" w:eastAsia="仿宋_GB2312"/>
          <w:bCs/>
          <w:color w:val="000000"/>
          <w:kern w:val="0"/>
          <w:sz w:val="30"/>
          <w:szCs w:val="30"/>
        </w:rPr>
        <w:t xml:space="preserve"> </w:t>
      </w: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撤展</w:t>
      </w:r>
    </w:p>
    <w:p>
      <w:pPr>
        <w:numPr>
          <w:ilvl w:val="0"/>
          <w:numId w:val="1"/>
        </w:numPr>
        <w:spacing w:before="240" w:line="560" w:lineRule="exact"/>
        <w:rPr>
          <w:rFonts w:ascii="黑体" w:hAnsi="黑体" w:eastAsia="黑体"/>
          <w:bCs/>
          <w:color w:val="000000"/>
          <w:kern w:val="0"/>
          <w:sz w:val="32"/>
          <w:szCs w:val="32"/>
        </w:rPr>
      </w:pPr>
      <w:r>
        <w:rPr>
          <w:rFonts w:hint="eastAsia" w:ascii="黑体" w:hAnsi="黑体" w:eastAsia="黑体"/>
          <w:bCs/>
          <w:color w:val="000000"/>
          <w:kern w:val="0"/>
          <w:sz w:val="32"/>
          <w:szCs w:val="32"/>
        </w:rPr>
        <w:t>同期活动</w:t>
      </w:r>
    </w:p>
    <w:p>
      <w:pPr>
        <w:spacing w:line="560" w:lineRule="exact"/>
        <w:ind w:firstLine="567" w:firstLineChars="189"/>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（一）</w:t>
      </w:r>
      <w:r>
        <w:rPr>
          <w:rFonts w:ascii="仿宋_GB2312" w:hAnsi="华文中宋" w:eastAsia="仿宋_GB2312"/>
          <w:bCs/>
          <w:color w:val="000000"/>
          <w:kern w:val="0"/>
          <w:sz w:val="30"/>
          <w:szCs w:val="30"/>
        </w:rPr>
        <w:t>2019</w:t>
      </w:r>
      <w:r>
        <w:rPr>
          <w:rFonts w:hint="eastAsia" w:ascii="仿宋_GB2312" w:hAnsi="华文中宋" w:eastAsia="仿宋_GB2312"/>
          <w:bCs/>
          <w:color w:val="000000"/>
          <w:kern w:val="0"/>
          <w:sz w:val="30"/>
          <w:szCs w:val="30"/>
        </w:rPr>
        <w:t>年</w:t>
      </w:r>
      <w:r>
        <w:rPr>
          <w:rFonts w:ascii="仿宋_GB2312" w:hAnsi="华文中宋" w:eastAsia="仿宋_GB2312"/>
          <w:bCs/>
          <w:color w:val="000000"/>
          <w:kern w:val="0"/>
          <w:sz w:val="30"/>
          <w:szCs w:val="30"/>
        </w:rPr>
        <w:t>10</w:t>
      </w:r>
      <w:r>
        <w:rPr>
          <w:rFonts w:hint="eastAsia" w:ascii="仿宋_GB2312" w:hAnsi="华文中宋" w:eastAsia="仿宋_GB2312"/>
          <w:bCs/>
          <w:color w:val="000000"/>
          <w:kern w:val="0"/>
          <w:sz w:val="30"/>
          <w:szCs w:val="30"/>
        </w:rPr>
        <w:t>月</w:t>
      </w:r>
      <w:r>
        <w:rPr>
          <w:rFonts w:ascii="仿宋_GB2312" w:hAnsi="华文中宋" w:eastAsia="仿宋_GB2312"/>
          <w:bCs/>
          <w:color w:val="000000"/>
          <w:kern w:val="0"/>
          <w:sz w:val="30"/>
          <w:szCs w:val="30"/>
        </w:rPr>
        <w:t>16</w:t>
      </w:r>
      <w:r>
        <w:rPr>
          <w:rFonts w:hint="eastAsia" w:ascii="仿宋_GB2312" w:hAnsi="华文中宋" w:eastAsia="仿宋_GB2312"/>
          <w:bCs/>
          <w:color w:val="000000"/>
          <w:kern w:val="0"/>
          <w:sz w:val="30"/>
          <w:szCs w:val="30"/>
        </w:rPr>
        <w:t xml:space="preserve">日 </w:t>
      </w: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世界粮食日“放心粮油进社区”主题宣传活动</w:t>
      </w:r>
    </w:p>
    <w:p>
      <w:pPr>
        <w:spacing w:line="560" w:lineRule="exact"/>
        <w:ind w:firstLine="708" w:firstLineChars="236"/>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（二）</w:t>
      </w:r>
      <w:r>
        <w:rPr>
          <w:rFonts w:ascii="仿宋_GB2312" w:hAnsi="华文中宋" w:eastAsia="仿宋_GB2312"/>
          <w:bCs/>
          <w:color w:val="000000"/>
          <w:kern w:val="0"/>
          <w:sz w:val="30"/>
          <w:szCs w:val="30"/>
        </w:rPr>
        <w:t>2019</w:t>
      </w:r>
      <w:r>
        <w:rPr>
          <w:rFonts w:hint="eastAsia" w:ascii="仿宋_GB2312" w:hAnsi="华文中宋" w:eastAsia="仿宋_GB2312"/>
          <w:bCs/>
          <w:color w:val="000000"/>
          <w:kern w:val="0"/>
          <w:sz w:val="30"/>
          <w:szCs w:val="30"/>
        </w:rPr>
        <w:t>年</w:t>
      </w:r>
      <w:r>
        <w:rPr>
          <w:rFonts w:ascii="仿宋_GB2312" w:hAnsi="华文中宋" w:eastAsia="仿宋_GB2312"/>
          <w:bCs/>
          <w:color w:val="000000"/>
          <w:kern w:val="0"/>
          <w:sz w:val="30"/>
          <w:szCs w:val="30"/>
        </w:rPr>
        <w:t>10</w:t>
      </w:r>
      <w:r>
        <w:rPr>
          <w:rFonts w:hint="eastAsia" w:ascii="仿宋_GB2312" w:hAnsi="华文中宋" w:eastAsia="仿宋_GB2312"/>
          <w:bCs/>
          <w:color w:val="000000"/>
          <w:kern w:val="0"/>
          <w:sz w:val="30"/>
          <w:szCs w:val="30"/>
        </w:rPr>
        <w:t>月</w:t>
      </w:r>
      <w:r>
        <w:rPr>
          <w:rFonts w:ascii="仿宋_GB2312" w:hAnsi="华文中宋" w:eastAsia="仿宋_GB2312"/>
          <w:bCs/>
          <w:color w:val="000000"/>
          <w:kern w:val="0"/>
          <w:sz w:val="30"/>
          <w:szCs w:val="30"/>
        </w:rPr>
        <w:t>17</w:t>
      </w:r>
      <w:r>
        <w:rPr>
          <w:rFonts w:hint="eastAsia" w:ascii="仿宋_GB2312" w:hAnsi="华文中宋" w:eastAsia="仿宋_GB2312"/>
          <w:bCs/>
          <w:color w:val="000000"/>
          <w:kern w:val="0"/>
          <w:sz w:val="30"/>
          <w:szCs w:val="30"/>
        </w:rPr>
        <w:t>日</w:t>
      </w: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9</w:t>
      </w:r>
      <w:r>
        <w:rPr>
          <w:rFonts w:ascii="仿宋_GB2312" w:hAnsi="华文中宋" w:eastAsia="仿宋_GB2312"/>
          <w:bCs/>
          <w:color w:val="000000"/>
          <w:kern w:val="0"/>
          <w:sz w:val="30"/>
          <w:szCs w:val="30"/>
        </w:rPr>
        <w:t>:30</w:t>
      </w:r>
      <w:r>
        <w:rPr>
          <w:rFonts w:hint="eastAsia" w:ascii="仿宋_GB2312" w:hAnsi="华文中宋" w:eastAsia="仿宋_GB2312"/>
          <w:bCs/>
          <w:color w:val="000000"/>
          <w:kern w:val="0"/>
          <w:sz w:val="30"/>
          <w:szCs w:val="30"/>
        </w:rPr>
        <w:t xml:space="preserve"> </w:t>
      </w: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开幕式及巡馆</w:t>
      </w:r>
    </w:p>
    <w:p>
      <w:pPr>
        <w:spacing w:line="560" w:lineRule="exact"/>
        <w:ind w:firstLine="708" w:firstLineChars="236"/>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（三）</w:t>
      </w:r>
      <w:r>
        <w:rPr>
          <w:rFonts w:ascii="仿宋_GB2312" w:hAnsi="华文中宋" w:eastAsia="仿宋_GB2312"/>
          <w:bCs/>
          <w:color w:val="000000"/>
          <w:kern w:val="0"/>
          <w:sz w:val="30"/>
          <w:szCs w:val="30"/>
        </w:rPr>
        <w:t>2019</w:t>
      </w:r>
      <w:r>
        <w:rPr>
          <w:rFonts w:hint="eastAsia" w:ascii="仿宋_GB2312" w:hAnsi="华文中宋" w:eastAsia="仿宋_GB2312"/>
          <w:bCs/>
          <w:color w:val="000000"/>
          <w:kern w:val="0"/>
          <w:sz w:val="30"/>
          <w:szCs w:val="30"/>
        </w:rPr>
        <w:t>年</w:t>
      </w:r>
      <w:r>
        <w:rPr>
          <w:rFonts w:ascii="仿宋_GB2312" w:hAnsi="华文中宋" w:eastAsia="仿宋_GB2312"/>
          <w:bCs/>
          <w:color w:val="000000"/>
          <w:kern w:val="0"/>
          <w:sz w:val="30"/>
          <w:szCs w:val="30"/>
        </w:rPr>
        <w:t>10</w:t>
      </w:r>
      <w:r>
        <w:rPr>
          <w:rFonts w:hint="eastAsia" w:ascii="仿宋_GB2312" w:hAnsi="华文中宋" w:eastAsia="仿宋_GB2312"/>
          <w:bCs/>
          <w:color w:val="000000"/>
          <w:kern w:val="0"/>
          <w:sz w:val="30"/>
          <w:szCs w:val="30"/>
        </w:rPr>
        <w:t>月</w:t>
      </w:r>
      <w:r>
        <w:rPr>
          <w:rFonts w:ascii="仿宋_GB2312" w:hAnsi="华文中宋" w:eastAsia="仿宋_GB2312"/>
          <w:bCs/>
          <w:color w:val="000000"/>
          <w:kern w:val="0"/>
          <w:sz w:val="30"/>
          <w:szCs w:val="30"/>
        </w:rPr>
        <w:t>17</w:t>
      </w:r>
      <w:r>
        <w:rPr>
          <w:rFonts w:hint="eastAsia" w:ascii="仿宋_GB2312" w:hAnsi="华文中宋" w:eastAsia="仿宋_GB2312"/>
          <w:bCs/>
          <w:color w:val="000000"/>
          <w:kern w:val="0"/>
          <w:sz w:val="30"/>
          <w:szCs w:val="30"/>
        </w:rPr>
        <w:t>日</w:t>
      </w:r>
      <w:r>
        <w:rPr>
          <w:rFonts w:ascii="仿宋_GB2312" w:hAnsi="华文中宋" w:eastAsia="仿宋_GB2312"/>
          <w:bCs/>
          <w:color w:val="000000"/>
          <w:kern w:val="0"/>
          <w:sz w:val="30"/>
          <w:szCs w:val="30"/>
        </w:rPr>
        <w:t>14:00</w:t>
      </w:r>
      <w:r>
        <w:rPr>
          <w:rFonts w:hint="eastAsia" w:ascii="仿宋_GB2312" w:hAnsi="华文中宋" w:eastAsia="仿宋_GB2312"/>
          <w:bCs/>
          <w:color w:val="000000"/>
          <w:kern w:val="0"/>
          <w:sz w:val="30"/>
          <w:szCs w:val="30"/>
        </w:rPr>
        <w:t xml:space="preserve"> </w:t>
      </w: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粮机主题论坛</w:t>
      </w:r>
    </w:p>
    <w:p>
      <w:pPr>
        <w:spacing w:line="560" w:lineRule="exact"/>
        <w:ind w:firstLine="708" w:firstLineChars="236"/>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（四）</w:t>
      </w:r>
      <w:r>
        <w:rPr>
          <w:rFonts w:ascii="仿宋_GB2312" w:hAnsi="华文中宋" w:eastAsia="仿宋_GB2312"/>
          <w:bCs/>
          <w:color w:val="000000"/>
          <w:kern w:val="0"/>
          <w:sz w:val="30"/>
          <w:szCs w:val="30"/>
        </w:rPr>
        <w:t>2019</w:t>
      </w:r>
      <w:r>
        <w:rPr>
          <w:rFonts w:hint="eastAsia" w:ascii="仿宋_GB2312" w:hAnsi="华文中宋" w:eastAsia="仿宋_GB2312"/>
          <w:bCs/>
          <w:color w:val="000000"/>
          <w:kern w:val="0"/>
          <w:sz w:val="30"/>
          <w:szCs w:val="30"/>
        </w:rPr>
        <w:t>年</w:t>
      </w:r>
      <w:r>
        <w:rPr>
          <w:rFonts w:ascii="仿宋_GB2312" w:hAnsi="华文中宋" w:eastAsia="仿宋_GB2312"/>
          <w:bCs/>
          <w:color w:val="000000"/>
          <w:kern w:val="0"/>
          <w:sz w:val="30"/>
          <w:szCs w:val="30"/>
        </w:rPr>
        <w:t>10</w:t>
      </w:r>
      <w:r>
        <w:rPr>
          <w:rFonts w:hint="eastAsia" w:ascii="仿宋_GB2312" w:hAnsi="华文中宋" w:eastAsia="仿宋_GB2312"/>
          <w:bCs/>
          <w:color w:val="000000"/>
          <w:kern w:val="0"/>
          <w:sz w:val="30"/>
          <w:szCs w:val="30"/>
        </w:rPr>
        <w:t>月</w:t>
      </w:r>
      <w:r>
        <w:rPr>
          <w:rFonts w:ascii="仿宋_GB2312" w:hAnsi="华文中宋" w:eastAsia="仿宋_GB2312"/>
          <w:bCs/>
          <w:color w:val="000000"/>
          <w:kern w:val="0"/>
          <w:sz w:val="30"/>
          <w:szCs w:val="30"/>
        </w:rPr>
        <w:t>18</w:t>
      </w:r>
      <w:r>
        <w:rPr>
          <w:rFonts w:hint="eastAsia" w:ascii="仿宋_GB2312" w:hAnsi="华文中宋" w:eastAsia="仿宋_GB2312"/>
          <w:bCs/>
          <w:color w:val="000000"/>
          <w:kern w:val="0"/>
          <w:sz w:val="30"/>
          <w:szCs w:val="30"/>
        </w:rPr>
        <w:t>日 9:</w:t>
      </w:r>
      <w:r>
        <w:rPr>
          <w:rFonts w:ascii="仿宋_GB2312" w:hAnsi="华文中宋" w:eastAsia="仿宋_GB2312"/>
          <w:bCs/>
          <w:color w:val="000000"/>
          <w:kern w:val="0"/>
          <w:sz w:val="30"/>
          <w:szCs w:val="30"/>
        </w:rPr>
        <w:t>00</w:t>
      </w:r>
      <w:r>
        <w:rPr>
          <w:rFonts w:hint="eastAsia" w:ascii="仿宋_GB2312" w:hAnsi="华文中宋" w:eastAsia="仿宋_GB2312"/>
          <w:bCs/>
          <w:color w:val="000000"/>
          <w:kern w:val="0"/>
          <w:sz w:val="30"/>
          <w:szCs w:val="30"/>
        </w:rPr>
        <w:t xml:space="preserve"> </w:t>
      </w: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扶贫主题宣传活动</w:t>
      </w:r>
    </w:p>
    <w:p>
      <w:pPr>
        <w:spacing w:line="560" w:lineRule="exact"/>
        <w:ind w:firstLine="750" w:firstLineChars="25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（五）</w:t>
      </w:r>
      <w:r>
        <w:rPr>
          <w:rFonts w:ascii="仿宋_GB2312" w:hAnsi="华文中宋" w:eastAsia="仿宋_GB2312"/>
          <w:bCs/>
          <w:color w:val="000000"/>
          <w:kern w:val="0"/>
          <w:sz w:val="30"/>
          <w:szCs w:val="30"/>
        </w:rPr>
        <w:t>2019</w:t>
      </w:r>
      <w:r>
        <w:rPr>
          <w:rFonts w:hint="eastAsia" w:ascii="仿宋_GB2312" w:hAnsi="华文中宋" w:eastAsia="仿宋_GB2312"/>
          <w:bCs/>
          <w:color w:val="000000"/>
          <w:kern w:val="0"/>
          <w:sz w:val="30"/>
          <w:szCs w:val="30"/>
        </w:rPr>
        <w:t>年</w:t>
      </w:r>
      <w:r>
        <w:rPr>
          <w:rFonts w:ascii="仿宋_GB2312" w:hAnsi="华文中宋" w:eastAsia="仿宋_GB2312"/>
          <w:bCs/>
          <w:color w:val="000000"/>
          <w:kern w:val="0"/>
          <w:sz w:val="30"/>
          <w:szCs w:val="30"/>
        </w:rPr>
        <w:t>10</w:t>
      </w:r>
      <w:r>
        <w:rPr>
          <w:rFonts w:hint="eastAsia" w:ascii="仿宋_GB2312" w:hAnsi="华文中宋" w:eastAsia="仿宋_GB2312"/>
          <w:bCs/>
          <w:color w:val="000000"/>
          <w:kern w:val="0"/>
          <w:sz w:val="30"/>
          <w:szCs w:val="30"/>
        </w:rPr>
        <w:t>月</w:t>
      </w:r>
      <w:r>
        <w:rPr>
          <w:rFonts w:ascii="仿宋_GB2312" w:hAnsi="华文中宋" w:eastAsia="仿宋_GB2312"/>
          <w:bCs/>
          <w:color w:val="000000"/>
          <w:kern w:val="0"/>
          <w:sz w:val="30"/>
          <w:szCs w:val="30"/>
        </w:rPr>
        <w:t>18</w:t>
      </w:r>
      <w:r>
        <w:rPr>
          <w:rFonts w:hint="eastAsia" w:ascii="仿宋_GB2312" w:hAnsi="华文中宋" w:eastAsia="仿宋_GB2312"/>
          <w:bCs/>
          <w:color w:val="000000"/>
          <w:kern w:val="0"/>
          <w:sz w:val="30"/>
          <w:szCs w:val="30"/>
        </w:rPr>
        <w:t xml:space="preserve">日 </w:t>
      </w:r>
      <w:r>
        <w:rPr>
          <w:rFonts w:ascii="仿宋_GB2312" w:hAnsi="华文中宋" w:eastAsia="仿宋_GB2312"/>
          <w:bCs/>
          <w:color w:val="000000"/>
          <w:kern w:val="0"/>
          <w:sz w:val="30"/>
          <w:szCs w:val="30"/>
        </w:rPr>
        <w:t>16</w:t>
      </w:r>
      <w:r>
        <w:rPr>
          <w:rFonts w:hint="eastAsia" w:ascii="仿宋_GB2312" w:hAnsi="华文中宋" w:eastAsia="仿宋_GB2312"/>
          <w:bCs/>
          <w:color w:val="000000"/>
          <w:kern w:val="0"/>
          <w:sz w:val="30"/>
          <w:szCs w:val="30"/>
        </w:rPr>
        <w:t>:</w:t>
      </w:r>
      <w:r>
        <w:rPr>
          <w:rFonts w:ascii="仿宋_GB2312" w:hAnsi="华文中宋" w:eastAsia="仿宋_GB2312"/>
          <w:bCs/>
          <w:color w:val="000000"/>
          <w:kern w:val="0"/>
          <w:sz w:val="30"/>
          <w:szCs w:val="30"/>
        </w:rPr>
        <w:t>00</w:t>
      </w:r>
      <w:r>
        <w:rPr>
          <w:rFonts w:hint="eastAsia" w:ascii="仿宋_GB2312" w:hAnsi="华文中宋" w:eastAsia="仿宋_GB2312"/>
          <w:bCs/>
          <w:color w:val="000000"/>
          <w:kern w:val="0"/>
          <w:sz w:val="30"/>
          <w:szCs w:val="30"/>
        </w:rPr>
        <w:t xml:space="preserve"> </w:t>
      </w: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金奖颁奖大会</w:t>
      </w:r>
    </w:p>
    <w:p>
      <w:pPr>
        <w:spacing w:line="560" w:lineRule="exact"/>
        <w:ind w:firstLine="750" w:firstLineChars="25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（六）特色美食品鉴及中粮协各分会组织的其他活动</w:t>
      </w:r>
    </w:p>
    <w:p>
      <w:pPr>
        <w:numPr>
          <w:ilvl w:val="0"/>
          <w:numId w:val="1"/>
        </w:numPr>
        <w:spacing w:before="240" w:line="560" w:lineRule="exact"/>
        <w:rPr>
          <w:rFonts w:ascii="黑体" w:hAnsi="黑体" w:eastAsia="黑体"/>
          <w:bCs/>
          <w:color w:val="000000"/>
          <w:kern w:val="0"/>
          <w:sz w:val="32"/>
          <w:szCs w:val="32"/>
        </w:rPr>
      </w:pPr>
      <w:r>
        <w:rPr>
          <w:rFonts w:hint="eastAsia" w:ascii="黑体" w:hAnsi="黑体" w:eastAsia="黑体"/>
          <w:bCs/>
          <w:color w:val="000000"/>
          <w:kern w:val="0"/>
          <w:sz w:val="32"/>
          <w:szCs w:val="32"/>
        </w:rPr>
        <w:t>展览内容</w:t>
      </w:r>
    </w:p>
    <w:p>
      <w:pPr>
        <w:spacing w:line="580" w:lineRule="exact"/>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2"/>
          <w:szCs w:val="32"/>
        </w:rPr>
        <w:t xml:space="preserve">    </w:t>
      </w:r>
      <w:r>
        <w:rPr>
          <w:rFonts w:hint="eastAsia" w:ascii="仿宋_GB2312" w:hAnsi="华文中宋" w:eastAsia="仿宋_GB2312"/>
          <w:bCs/>
          <w:color w:val="000000"/>
          <w:kern w:val="0"/>
          <w:sz w:val="30"/>
          <w:szCs w:val="30"/>
        </w:rPr>
        <w:t>第十七届粮油展将在历届展会的主要内容和形式基础上增加</w:t>
      </w:r>
      <w:r>
        <w:rPr>
          <w:rFonts w:ascii="仿宋_GB2312" w:hAnsi="华文中宋" w:eastAsia="仿宋_GB2312"/>
          <w:bCs/>
          <w:color w:val="000000"/>
          <w:kern w:val="0"/>
          <w:sz w:val="30"/>
          <w:szCs w:val="30"/>
        </w:rPr>
        <w:t>粮油产业链上下游</w:t>
      </w:r>
      <w:r>
        <w:rPr>
          <w:rFonts w:hint="eastAsia" w:ascii="仿宋_GB2312" w:hAnsi="华文中宋" w:eastAsia="仿宋_GB2312"/>
          <w:bCs/>
          <w:color w:val="000000"/>
          <w:kern w:val="0"/>
          <w:sz w:val="30"/>
          <w:szCs w:val="30"/>
        </w:rPr>
        <w:t>及周边</w:t>
      </w:r>
      <w:r>
        <w:rPr>
          <w:rFonts w:ascii="仿宋_GB2312" w:hAnsi="华文中宋" w:eastAsia="仿宋_GB2312"/>
          <w:bCs/>
          <w:color w:val="000000"/>
          <w:kern w:val="0"/>
          <w:sz w:val="30"/>
          <w:szCs w:val="30"/>
        </w:rPr>
        <w:t>产品</w:t>
      </w:r>
      <w:r>
        <w:rPr>
          <w:rFonts w:hint="eastAsia" w:ascii="仿宋_GB2312" w:hAnsi="华文中宋" w:eastAsia="仿宋_GB2312"/>
          <w:bCs/>
          <w:color w:val="000000"/>
          <w:kern w:val="0"/>
          <w:sz w:val="30"/>
          <w:szCs w:val="30"/>
        </w:rPr>
        <w:t>、特色农副产品等</w:t>
      </w:r>
      <w:r>
        <w:rPr>
          <w:rFonts w:ascii="仿宋_GB2312" w:hAnsi="华文中宋" w:eastAsia="仿宋_GB2312"/>
          <w:bCs/>
          <w:color w:val="000000"/>
          <w:kern w:val="0"/>
          <w:sz w:val="30"/>
          <w:szCs w:val="30"/>
        </w:rPr>
        <w:t>，</w:t>
      </w:r>
      <w:r>
        <w:rPr>
          <w:rFonts w:hint="eastAsia" w:ascii="仿宋_GB2312" w:hAnsi="华文中宋" w:eastAsia="仿宋_GB2312"/>
          <w:bCs/>
          <w:color w:val="000000"/>
          <w:kern w:val="0"/>
          <w:sz w:val="30"/>
          <w:szCs w:val="30"/>
        </w:rPr>
        <w:t>继续加强和创新展区的组织和规划，集中展示各地区“名、特、优、新”产品和企业形象。</w:t>
      </w:r>
    </w:p>
    <w:p>
      <w:pPr>
        <w:spacing w:line="58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（一）粮油产品类</w:t>
      </w:r>
    </w:p>
    <w:p>
      <w:pPr>
        <w:spacing w:line="580" w:lineRule="exact"/>
        <w:ind w:firstLine="600" w:firstLineChars="20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小麦、稻谷、玉米、大豆、油料及种子；面粉、大米、玉米制品及各种油料制品；杂粮及杂粮食品；饲料产品及饲料添加剂；食品、饮品添加剂；各种粮油精深加工产品；粮食部门多种经营产品等。</w:t>
      </w:r>
    </w:p>
    <w:p>
      <w:pPr>
        <w:spacing w:line="580" w:lineRule="exact"/>
        <w:ind w:firstLine="600" w:firstLineChars="20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（二）粮油深加工食品类</w:t>
      </w:r>
    </w:p>
    <w:p>
      <w:pPr>
        <w:spacing w:line="580" w:lineRule="exact"/>
        <w:ind w:firstLine="600" w:firstLineChars="20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粮油食品、方便食品、酒类、调味品；以粮油为加工原料的保健食品、儿童食品、速冻食品、休闲食品、风味食品及土特产品；小食品、机械设备及生产线等。</w:t>
      </w:r>
    </w:p>
    <w:p>
      <w:pPr>
        <w:spacing w:line="58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（三）主食产业化产品及配套设备技术类</w:t>
      </w:r>
    </w:p>
    <w:p>
      <w:pPr>
        <w:spacing w:line="58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工业化生产的普通馒头及杂粮馒头、果蔬馒头、营养强化馒头、功能化馒头展示；各类鲜湿面条、挂面、方便面、烩面、拉面以及营养强化面条展示；各类方便米饭、米粉、米线、米粥、及糯米制品展示；包子、花卷、油条、面包、披萨、饼干、水饺、汤圆、粽子等产业化食品展示；主食产业化所需配套机械设备产品展示；主食工业化生产线展示；主食产业化物流、配送中心相关设备产品展示；最新主食产业化工艺及技术展示。</w:t>
      </w:r>
    </w:p>
    <w:p>
      <w:pPr>
        <w:spacing w:line="58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（四）粮油加工机械设备类</w:t>
      </w:r>
    </w:p>
    <w:p>
      <w:pPr>
        <w:spacing w:line="58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米、面、食品加工设备；油脂压榨浸出、精炼工艺设备；饲料加工机械及设备；粮油深加工设备；称重、计量、包装机械及设备；粮油加工过程控制技术和机电一体化装备；农用机械设备、粮油加工配套设备及零部件等。</w:t>
      </w:r>
    </w:p>
    <w:p>
      <w:pPr>
        <w:spacing w:line="58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（五）粮油仓储流通设备类</w:t>
      </w:r>
    </w:p>
    <w:p>
      <w:pPr>
        <w:spacing w:line="58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粮油仓储、运输、装卸装备；散粮运输设备及技术；粮库管理信息系统；安全储粮技术与设备；简易仓型与材料；粮食收储现代化仪器设备；仓储配套设备及零部件；现代化粮库、码头、物流中心、综合园区建设规划；现代粮食物流规划等。</w:t>
      </w:r>
    </w:p>
    <w:p>
      <w:pPr>
        <w:spacing w:line="58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（六）粮油精深加工科技类</w:t>
      </w:r>
    </w:p>
    <w:p>
      <w:pPr>
        <w:spacing w:line="58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小麦、玉米、大豆、杂粮深加工技术及资源转化综合利用技术；粮油加工副产品综合利用技术；粮食饲料资源高效利用及绿色饲料加工技术；粮油高科技产品及专利技术等。</w:t>
      </w:r>
    </w:p>
    <w:p>
      <w:pPr>
        <w:spacing w:line="58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（七）节粮科技类</w:t>
      </w:r>
    </w:p>
    <w:p>
      <w:pPr>
        <w:spacing w:line="58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原粮散装、散运、散卸和散储的“四散”技术设备；粮食质量品质检测控制设备；物流、仓储设备；粮食烘干技术及仪器设备；仓储物流信息化管理系统；仓房设计施工技术；防虫、通风、节能降耗等科学保粮技术及设备；粮食加工高效低耗新技术、新工艺和新装备；粮油加工副产物综合高效转化利用技术设备等。</w:t>
      </w:r>
    </w:p>
    <w:p>
      <w:pPr>
        <w:spacing w:line="58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（八）粮食行业信息技术类</w:t>
      </w:r>
    </w:p>
    <w:p>
      <w:pPr>
        <w:spacing w:line="580" w:lineRule="exact"/>
        <w:ind w:firstLine="600" w:firstLineChars="20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粮油信息互联网、粮油电子商务、粮油产品网络营销、粮库管理信息系统、粮食物联网技术等；专业媒体、各类粮油专业书籍、期刊等。</w:t>
      </w:r>
    </w:p>
    <w:p>
      <w:pPr>
        <w:spacing w:line="580" w:lineRule="exact"/>
        <w:ind w:firstLine="600" w:firstLineChars="20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（九）智能</w:t>
      </w:r>
      <w:r>
        <w:rPr>
          <w:rFonts w:ascii="仿宋_GB2312" w:hAnsi="华文中宋" w:eastAsia="仿宋_GB2312"/>
          <w:bCs/>
          <w:color w:val="000000"/>
          <w:kern w:val="0"/>
          <w:sz w:val="30"/>
          <w:szCs w:val="30"/>
        </w:rPr>
        <w:t>及通用设备类</w:t>
      </w:r>
    </w:p>
    <w:p>
      <w:pPr>
        <w:spacing w:line="580" w:lineRule="exact"/>
        <w:ind w:firstLine="600" w:firstLineChars="20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粮油行业</w:t>
      </w:r>
      <w:r>
        <w:rPr>
          <w:rFonts w:ascii="仿宋_GB2312" w:hAnsi="华文中宋" w:eastAsia="仿宋_GB2312"/>
          <w:bCs/>
          <w:color w:val="000000"/>
          <w:kern w:val="0"/>
          <w:sz w:val="30"/>
          <w:szCs w:val="30"/>
        </w:rPr>
        <w:t>信息化智能设备、</w:t>
      </w:r>
      <w:r>
        <w:rPr>
          <w:rFonts w:hint="eastAsia" w:ascii="仿宋_GB2312" w:hAnsi="华文中宋" w:eastAsia="仿宋_GB2312"/>
          <w:bCs/>
          <w:color w:val="000000"/>
          <w:kern w:val="0"/>
          <w:sz w:val="30"/>
          <w:szCs w:val="30"/>
        </w:rPr>
        <w:t>智能</w:t>
      </w:r>
      <w:r>
        <w:rPr>
          <w:rFonts w:ascii="仿宋_GB2312" w:hAnsi="华文中宋" w:eastAsia="仿宋_GB2312"/>
          <w:bCs/>
          <w:color w:val="000000"/>
          <w:kern w:val="0"/>
          <w:sz w:val="30"/>
          <w:szCs w:val="30"/>
        </w:rPr>
        <w:t>粮库、粮油机械智能机器人、</w:t>
      </w:r>
      <w:r>
        <w:rPr>
          <w:rFonts w:hint="eastAsia" w:ascii="仿宋_GB2312" w:hAnsi="华文中宋" w:eastAsia="仿宋_GB2312"/>
          <w:bCs/>
          <w:color w:val="000000"/>
          <w:kern w:val="0"/>
          <w:sz w:val="30"/>
          <w:szCs w:val="30"/>
        </w:rPr>
        <w:t>粮食</w:t>
      </w:r>
      <w:r>
        <w:rPr>
          <w:rFonts w:ascii="仿宋_GB2312" w:hAnsi="华文中宋" w:eastAsia="仿宋_GB2312"/>
          <w:bCs/>
          <w:color w:val="000000"/>
          <w:kern w:val="0"/>
          <w:sz w:val="30"/>
          <w:szCs w:val="30"/>
        </w:rPr>
        <w:t>仓储、运输、码垛机械手、</w:t>
      </w:r>
      <w:r>
        <w:rPr>
          <w:rFonts w:hint="eastAsia" w:ascii="仿宋_GB2312" w:hAnsi="华文中宋" w:eastAsia="仿宋_GB2312"/>
          <w:bCs/>
          <w:color w:val="000000"/>
          <w:kern w:val="0"/>
          <w:sz w:val="30"/>
          <w:szCs w:val="30"/>
        </w:rPr>
        <w:t>传送带</w:t>
      </w:r>
      <w:r>
        <w:rPr>
          <w:rFonts w:ascii="仿宋_GB2312" w:hAnsi="华文中宋" w:eastAsia="仿宋_GB2312"/>
          <w:bCs/>
          <w:color w:val="000000"/>
          <w:kern w:val="0"/>
          <w:sz w:val="30"/>
          <w:szCs w:val="30"/>
        </w:rPr>
        <w:t>、专用车辆、粮食机械通用设备及零配件等。</w:t>
      </w:r>
    </w:p>
    <w:p>
      <w:pPr>
        <w:spacing w:line="580" w:lineRule="exact"/>
        <w:ind w:firstLine="600" w:firstLineChars="20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（十）特色农副产品类</w:t>
      </w:r>
    </w:p>
    <w:p>
      <w:pPr>
        <w:spacing w:line="58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农副土特产品、经济作物、林下产品及贫困地区特色农产品、手工艺品、食品等。</w:t>
      </w:r>
    </w:p>
    <w:p>
      <w:pPr>
        <w:numPr>
          <w:ilvl w:val="0"/>
          <w:numId w:val="1"/>
        </w:numPr>
        <w:spacing w:before="240" w:line="560" w:lineRule="exact"/>
        <w:rPr>
          <w:rFonts w:hint="eastAsia" w:ascii="黑体" w:hAnsi="黑体" w:eastAsia="黑体"/>
          <w:bCs/>
          <w:color w:val="000000"/>
          <w:kern w:val="0"/>
          <w:sz w:val="32"/>
          <w:szCs w:val="32"/>
        </w:rPr>
      </w:pPr>
      <w:r>
        <w:rPr>
          <w:rFonts w:hint="eastAsia" w:ascii="黑体" w:hAnsi="黑体" w:eastAsia="黑体"/>
          <w:bCs/>
          <w:color w:val="000000"/>
          <w:kern w:val="0"/>
          <w:sz w:val="32"/>
          <w:szCs w:val="32"/>
        </w:rPr>
        <w:t>展区规划</w:t>
      </w:r>
    </w:p>
    <w:p>
      <w:pPr>
        <w:spacing w:line="560" w:lineRule="exact"/>
        <w:ind w:firstLine="708" w:firstLineChars="236"/>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（一）各省粮油产品展区</w:t>
      </w:r>
    </w:p>
    <w:p>
      <w:pPr>
        <w:spacing w:line="560" w:lineRule="exact"/>
        <w:ind w:right="67" w:rightChars="32" w:firstLine="993" w:firstLineChars="331"/>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由各省组织的，反映各地区特色的参展产品。</w:t>
      </w:r>
    </w:p>
    <w:p>
      <w:pPr>
        <w:spacing w:line="560" w:lineRule="exact"/>
        <w:ind w:firstLine="708" w:firstLineChars="236"/>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（二）品牌企业展区</w:t>
      </w:r>
    </w:p>
    <w:p>
      <w:pPr>
        <w:spacing w:line="560" w:lineRule="exact"/>
        <w:ind w:firstLine="849" w:firstLineChars="283"/>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 xml:space="preserve"> 行业龙头</w:t>
      </w:r>
      <w:r>
        <w:rPr>
          <w:rFonts w:ascii="仿宋_GB2312" w:hAnsi="华文中宋" w:eastAsia="仿宋_GB2312"/>
          <w:bCs/>
          <w:color w:val="000000"/>
          <w:kern w:val="0"/>
          <w:sz w:val="30"/>
          <w:szCs w:val="30"/>
        </w:rPr>
        <w:t>企业</w:t>
      </w:r>
      <w:r>
        <w:rPr>
          <w:rFonts w:hint="eastAsia" w:ascii="仿宋_GB2312" w:hAnsi="华文中宋" w:eastAsia="仿宋_GB2312"/>
          <w:bCs/>
          <w:color w:val="000000"/>
          <w:kern w:val="0"/>
          <w:sz w:val="30"/>
          <w:szCs w:val="30"/>
        </w:rPr>
        <w:t>集团</w:t>
      </w:r>
      <w:r>
        <w:rPr>
          <w:rFonts w:ascii="仿宋_GB2312" w:hAnsi="华文中宋" w:eastAsia="仿宋_GB2312"/>
          <w:bCs/>
          <w:color w:val="000000"/>
          <w:kern w:val="0"/>
          <w:sz w:val="30"/>
          <w:szCs w:val="30"/>
        </w:rPr>
        <w:t>及重点企业。</w:t>
      </w:r>
    </w:p>
    <w:p>
      <w:pPr>
        <w:spacing w:line="560" w:lineRule="exact"/>
        <w:ind w:firstLine="567" w:firstLineChars="189"/>
        <w:rPr>
          <w:rFonts w:ascii="仿宋_GB2312" w:hAnsi="华文中宋" w:eastAsia="仿宋_GB2312"/>
          <w:bCs/>
          <w:color w:val="000000"/>
          <w:kern w:val="0"/>
          <w:sz w:val="30"/>
          <w:szCs w:val="30"/>
        </w:rPr>
      </w:pPr>
    </w:p>
    <w:p>
      <w:pPr>
        <w:spacing w:line="560" w:lineRule="exact"/>
        <w:ind w:firstLine="567" w:firstLineChars="189"/>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（三）国际展区</w:t>
      </w:r>
    </w:p>
    <w:p>
      <w:pPr>
        <w:spacing w:line="560" w:lineRule="exact"/>
        <w:ind w:firstLine="708" w:firstLineChars="236"/>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 xml:space="preserve"> 国际</w:t>
      </w:r>
      <w:r>
        <w:rPr>
          <w:rFonts w:ascii="仿宋_GB2312" w:hAnsi="华文中宋" w:eastAsia="仿宋_GB2312"/>
          <w:bCs/>
          <w:color w:val="000000"/>
          <w:kern w:val="0"/>
          <w:sz w:val="30"/>
          <w:szCs w:val="30"/>
        </w:rPr>
        <w:t>知名企业集团及相关合资</w:t>
      </w:r>
      <w:r>
        <w:rPr>
          <w:rFonts w:hint="eastAsia" w:ascii="仿宋_GB2312" w:hAnsi="华文中宋" w:eastAsia="仿宋_GB2312"/>
          <w:bCs/>
          <w:color w:val="000000"/>
          <w:kern w:val="0"/>
          <w:sz w:val="30"/>
          <w:szCs w:val="30"/>
        </w:rPr>
        <w:t>企业</w:t>
      </w:r>
      <w:r>
        <w:rPr>
          <w:rFonts w:ascii="仿宋_GB2312" w:hAnsi="华文中宋" w:eastAsia="仿宋_GB2312"/>
          <w:bCs/>
          <w:color w:val="000000"/>
          <w:kern w:val="0"/>
          <w:sz w:val="30"/>
          <w:szCs w:val="30"/>
        </w:rPr>
        <w:t>。</w:t>
      </w:r>
    </w:p>
    <w:p>
      <w:pPr>
        <w:spacing w:line="540" w:lineRule="exact"/>
        <w:ind w:firstLine="567" w:firstLineChars="189"/>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（四）粮机</w:t>
      </w:r>
      <w:r>
        <w:rPr>
          <w:rFonts w:ascii="仿宋_GB2312" w:hAnsi="华文中宋" w:eastAsia="仿宋_GB2312"/>
          <w:bCs/>
          <w:color w:val="000000"/>
          <w:kern w:val="0"/>
          <w:sz w:val="30"/>
          <w:szCs w:val="30"/>
        </w:rPr>
        <w:t>设备</w:t>
      </w:r>
      <w:r>
        <w:rPr>
          <w:rFonts w:hint="eastAsia" w:ascii="仿宋_GB2312" w:hAnsi="华文中宋" w:eastAsia="仿宋_GB2312"/>
          <w:bCs/>
          <w:color w:val="000000"/>
          <w:kern w:val="0"/>
          <w:sz w:val="30"/>
          <w:szCs w:val="30"/>
        </w:rPr>
        <w:t>展区</w:t>
      </w:r>
    </w:p>
    <w:p>
      <w:pPr>
        <w:spacing w:line="540" w:lineRule="exact"/>
        <w:ind w:firstLine="708" w:firstLineChars="236"/>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 xml:space="preserve"> 国内外重点粮油机械制造、</w:t>
      </w:r>
      <w:r>
        <w:rPr>
          <w:rFonts w:ascii="仿宋_GB2312" w:hAnsi="华文中宋" w:eastAsia="仿宋_GB2312"/>
          <w:bCs/>
          <w:color w:val="000000"/>
          <w:kern w:val="0"/>
          <w:sz w:val="30"/>
          <w:szCs w:val="30"/>
        </w:rPr>
        <w:t>配件</w:t>
      </w:r>
      <w:r>
        <w:rPr>
          <w:rFonts w:hint="eastAsia" w:ascii="仿宋_GB2312" w:hAnsi="华文中宋" w:eastAsia="仿宋_GB2312"/>
          <w:bCs/>
          <w:color w:val="000000"/>
          <w:kern w:val="0"/>
          <w:sz w:val="30"/>
          <w:szCs w:val="30"/>
        </w:rPr>
        <w:t>及</w:t>
      </w:r>
      <w:r>
        <w:rPr>
          <w:rFonts w:ascii="仿宋_GB2312" w:hAnsi="华文中宋" w:eastAsia="仿宋_GB2312"/>
          <w:bCs/>
          <w:color w:val="000000"/>
          <w:kern w:val="0"/>
          <w:sz w:val="30"/>
          <w:szCs w:val="30"/>
        </w:rPr>
        <w:t>相关产品</w:t>
      </w:r>
      <w:r>
        <w:rPr>
          <w:rFonts w:hint="eastAsia" w:ascii="仿宋_GB2312" w:hAnsi="华文中宋" w:eastAsia="仿宋_GB2312"/>
          <w:bCs/>
          <w:color w:val="000000"/>
          <w:kern w:val="0"/>
          <w:sz w:val="30"/>
          <w:szCs w:val="30"/>
        </w:rPr>
        <w:t>。</w:t>
      </w:r>
    </w:p>
    <w:p>
      <w:pPr>
        <w:spacing w:line="540" w:lineRule="exact"/>
        <w:ind w:firstLine="993" w:firstLineChars="331"/>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1</w:t>
      </w:r>
      <w:r>
        <w:rPr>
          <w:rFonts w:ascii="仿宋_GB2312" w:hAnsi="华文中宋" w:eastAsia="仿宋_GB2312"/>
          <w:bCs/>
          <w:color w:val="000000"/>
          <w:kern w:val="0"/>
          <w:sz w:val="30"/>
          <w:szCs w:val="30"/>
        </w:rPr>
        <w:t>.</w:t>
      </w:r>
      <w:r>
        <w:rPr>
          <w:rFonts w:hint="eastAsia" w:ascii="仿宋_GB2312" w:hAnsi="华文中宋" w:eastAsia="仿宋_GB2312"/>
          <w:bCs/>
          <w:color w:val="000000"/>
          <w:kern w:val="0"/>
          <w:sz w:val="30"/>
          <w:szCs w:val="30"/>
        </w:rPr>
        <w:t>色选机展区</w:t>
      </w:r>
    </w:p>
    <w:p>
      <w:pPr>
        <w:spacing w:line="540" w:lineRule="exact"/>
        <w:ind w:firstLine="993" w:firstLineChars="331"/>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2</w:t>
      </w:r>
      <w:r>
        <w:rPr>
          <w:rFonts w:ascii="仿宋_GB2312" w:hAnsi="华文中宋" w:eastAsia="仿宋_GB2312"/>
          <w:bCs/>
          <w:color w:val="000000"/>
          <w:kern w:val="0"/>
          <w:sz w:val="30"/>
          <w:szCs w:val="30"/>
        </w:rPr>
        <w:t>.</w:t>
      </w:r>
      <w:r>
        <w:rPr>
          <w:rFonts w:hint="eastAsia" w:ascii="仿宋_GB2312" w:hAnsi="华文中宋" w:eastAsia="仿宋_GB2312"/>
          <w:bCs/>
          <w:color w:val="000000"/>
          <w:kern w:val="0"/>
          <w:sz w:val="30"/>
          <w:szCs w:val="30"/>
        </w:rPr>
        <w:t>烘干塔展区</w:t>
      </w:r>
    </w:p>
    <w:p>
      <w:pPr>
        <w:spacing w:line="540" w:lineRule="exact"/>
        <w:ind w:firstLine="993" w:firstLineChars="331"/>
        <w:rPr>
          <w:rFonts w:ascii="仿宋_GB2312" w:hAnsi="华文中宋" w:eastAsia="仿宋_GB2312"/>
          <w:bCs/>
          <w:color w:val="000000"/>
          <w:kern w:val="0"/>
          <w:sz w:val="30"/>
          <w:szCs w:val="30"/>
        </w:rPr>
      </w:pPr>
      <w:r>
        <w:rPr>
          <w:rFonts w:ascii="仿宋_GB2312" w:hAnsi="华文中宋" w:eastAsia="仿宋_GB2312"/>
          <w:bCs/>
          <w:color w:val="000000"/>
          <w:kern w:val="0"/>
          <w:sz w:val="30"/>
          <w:szCs w:val="30"/>
        </w:rPr>
        <w:t>3.</w:t>
      </w:r>
      <w:r>
        <w:rPr>
          <w:rFonts w:hint="eastAsia" w:ascii="仿宋_GB2312" w:hAnsi="华文中宋" w:eastAsia="仿宋_GB2312"/>
          <w:bCs/>
          <w:color w:val="000000"/>
          <w:kern w:val="0"/>
          <w:sz w:val="30"/>
          <w:szCs w:val="30"/>
        </w:rPr>
        <w:t>智能</w:t>
      </w:r>
      <w:r>
        <w:rPr>
          <w:rFonts w:ascii="仿宋_GB2312" w:hAnsi="华文中宋" w:eastAsia="仿宋_GB2312"/>
          <w:bCs/>
          <w:color w:val="000000"/>
          <w:kern w:val="0"/>
          <w:sz w:val="30"/>
          <w:szCs w:val="30"/>
        </w:rPr>
        <w:t>与通用设备展区</w:t>
      </w:r>
    </w:p>
    <w:p>
      <w:pPr>
        <w:spacing w:line="540" w:lineRule="exact"/>
        <w:ind w:firstLine="1134" w:firstLineChars="378"/>
        <w:rPr>
          <w:rFonts w:ascii="仿宋_GB2312" w:hAnsi="华文中宋" w:eastAsia="仿宋_GB2312"/>
          <w:bCs/>
          <w:color w:val="000000"/>
          <w:kern w:val="0"/>
          <w:sz w:val="30"/>
          <w:szCs w:val="30"/>
        </w:rPr>
      </w:pPr>
      <w:r>
        <w:rPr>
          <w:rFonts w:ascii="仿宋_GB2312" w:hAnsi="华文中宋" w:eastAsia="仿宋_GB2312"/>
          <w:bCs/>
          <w:color w:val="000000"/>
          <w:kern w:val="0"/>
          <w:sz w:val="30"/>
          <w:szCs w:val="30"/>
        </w:rPr>
        <w:t>智能设备、</w:t>
      </w:r>
      <w:r>
        <w:rPr>
          <w:rFonts w:hint="eastAsia" w:ascii="仿宋_GB2312" w:hAnsi="华文中宋" w:eastAsia="仿宋_GB2312"/>
          <w:bCs/>
          <w:color w:val="000000"/>
          <w:kern w:val="0"/>
          <w:sz w:val="30"/>
          <w:szCs w:val="30"/>
        </w:rPr>
        <w:t>智能</w:t>
      </w:r>
      <w:r>
        <w:rPr>
          <w:rFonts w:ascii="仿宋_GB2312" w:hAnsi="华文中宋" w:eastAsia="仿宋_GB2312"/>
          <w:bCs/>
          <w:color w:val="000000"/>
          <w:kern w:val="0"/>
          <w:sz w:val="30"/>
          <w:szCs w:val="30"/>
        </w:rPr>
        <w:t>粮库、粮油机械智能机器人、码垛机械手</w:t>
      </w:r>
      <w:r>
        <w:rPr>
          <w:rFonts w:hint="eastAsia" w:ascii="仿宋_GB2312" w:hAnsi="华文中宋" w:eastAsia="仿宋_GB2312"/>
          <w:bCs/>
          <w:color w:val="000000"/>
          <w:kern w:val="0"/>
          <w:sz w:val="30"/>
          <w:szCs w:val="30"/>
        </w:rPr>
        <w:t>等</w:t>
      </w:r>
      <w:r>
        <w:rPr>
          <w:rFonts w:ascii="仿宋_GB2312" w:hAnsi="华文中宋" w:eastAsia="仿宋_GB2312"/>
          <w:bCs/>
          <w:color w:val="000000"/>
          <w:kern w:val="0"/>
          <w:sz w:val="30"/>
          <w:szCs w:val="30"/>
        </w:rPr>
        <w:t>。</w:t>
      </w:r>
    </w:p>
    <w:p>
      <w:pPr>
        <w:spacing w:line="540" w:lineRule="exact"/>
        <w:ind w:firstLine="993" w:firstLineChars="331"/>
        <w:rPr>
          <w:rFonts w:ascii="仿宋_GB2312" w:hAnsi="华文中宋" w:eastAsia="仿宋_GB2312"/>
          <w:bCs/>
          <w:color w:val="000000"/>
          <w:kern w:val="0"/>
          <w:sz w:val="30"/>
          <w:szCs w:val="30"/>
        </w:rPr>
      </w:pPr>
      <w:r>
        <w:rPr>
          <w:rFonts w:ascii="仿宋_GB2312" w:hAnsi="华文中宋" w:eastAsia="仿宋_GB2312"/>
          <w:bCs/>
          <w:color w:val="000000"/>
          <w:kern w:val="0"/>
          <w:sz w:val="30"/>
          <w:szCs w:val="30"/>
        </w:rPr>
        <w:t>4.</w:t>
      </w:r>
      <w:r>
        <w:rPr>
          <w:rFonts w:hint="eastAsia" w:ascii="仿宋_GB2312" w:hAnsi="华文中宋" w:eastAsia="仿宋_GB2312"/>
          <w:bCs/>
          <w:color w:val="000000"/>
          <w:kern w:val="0"/>
          <w:sz w:val="30"/>
          <w:szCs w:val="30"/>
        </w:rPr>
        <w:t>农耕</w:t>
      </w:r>
      <w:r>
        <w:rPr>
          <w:rFonts w:ascii="仿宋_GB2312" w:hAnsi="华文中宋" w:eastAsia="仿宋_GB2312"/>
          <w:bCs/>
          <w:color w:val="000000"/>
          <w:kern w:val="0"/>
          <w:sz w:val="30"/>
          <w:szCs w:val="30"/>
        </w:rPr>
        <w:t>机械设备及</w:t>
      </w:r>
      <w:r>
        <w:rPr>
          <w:rFonts w:hint="eastAsia" w:ascii="仿宋_GB2312" w:hAnsi="华文中宋" w:eastAsia="仿宋_GB2312"/>
          <w:bCs/>
          <w:color w:val="000000"/>
          <w:kern w:val="0"/>
          <w:sz w:val="30"/>
          <w:szCs w:val="30"/>
        </w:rPr>
        <w:t>配件</w:t>
      </w:r>
      <w:r>
        <w:rPr>
          <w:rFonts w:ascii="仿宋_GB2312" w:hAnsi="华文中宋" w:eastAsia="仿宋_GB2312"/>
          <w:bCs/>
          <w:color w:val="000000"/>
          <w:kern w:val="0"/>
          <w:sz w:val="30"/>
          <w:szCs w:val="30"/>
        </w:rPr>
        <w:t>展区</w:t>
      </w:r>
    </w:p>
    <w:p>
      <w:pPr>
        <w:spacing w:line="540" w:lineRule="exact"/>
        <w:ind w:firstLine="993" w:firstLineChars="331"/>
        <w:rPr>
          <w:rFonts w:ascii="仿宋_GB2312" w:hAnsi="华文中宋" w:eastAsia="仿宋_GB2312"/>
          <w:bCs/>
          <w:color w:val="000000"/>
          <w:kern w:val="0"/>
          <w:sz w:val="30"/>
          <w:szCs w:val="30"/>
        </w:rPr>
      </w:pP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农业机械</w:t>
      </w:r>
      <w:r>
        <w:rPr>
          <w:rFonts w:ascii="仿宋_GB2312" w:hAnsi="华文中宋" w:eastAsia="仿宋_GB2312"/>
          <w:bCs/>
          <w:color w:val="000000"/>
          <w:kern w:val="0"/>
          <w:sz w:val="30"/>
          <w:szCs w:val="30"/>
        </w:rPr>
        <w:t>、</w:t>
      </w:r>
      <w:r>
        <w:rPr>
          <w:rFonts w:hint="eastAsia" w:ascii="仿宋_GB2312" w:hAnsi="华文中宋" w:eastAsia="仿宋_GB2312"/>
          <w:bCs/>
          <w:color w:val="000000"/>
          <w:kern w:val="0"/>
          <w:sz w:val="30"/>
          <w:szCs w:val="30"/>
        </w:rPr>
        <w:t>运输车辆</w:t>
      </w:r>
      <w:r>
        <w:rPr>
          <w:rFonts w:ascii="仿宋_GB2312" w:hAnsi="华文中宋" w:eastAsia="仿宋_GB2312"/>
          <w:bCs/>
          <w:color w:val="000000"/>
          <w:kern w:val="0"/>
          <w:sz w:val="30"/>
          <w:szCs w:val="30"/>
        </w:rPr>
        <w:t>及配件等</w:t>
      </w:r>
      <w:r>
        <w:rPr>
          <w:rFonts w:hint="eastAsia" w:ascii="仿宋_GB2312" w:hAnsi="华文中宋" w:eastAsia="仿宋_GB2312"/>
          <w:bCs/>
          <w:color w:val="000000"/>
          <w:kern w:val="0"/>
          <w:sz w:val="30"/>
          <w:szCs w:val="30"/>
        </w:rPr>
        <w:t>。</w:t>
      </w:r>
    </w:p>
    <w:p>
      <w:pPr>
        <w:spacing w:line="540" w:lineRule="exact"/>
        <w:ind w:firstLine="993" w:firstLineChars="331"/>
        <w:rPr>
          <w:rFonts w:ascii="仿宋_GB2312" w:hAnsi="华文中宋" w:eastAsia="仿宋_GB2312"/>
          <w:bCs/>
          <w:color w:val="000000"/>
          <w:kern w:val="0"/>
          <w:sz w:val="30"/>
          <w:szCs w:val="30"/>
        </w:rPr>
      </w:pPr>
      <w:r>
        <w:rPr>
          <w:rFonts w:ascii="仿宋_GB2312" w:hAnsi="华文中宋" w:eastAsia="仿宋_GB2312"/>
          <w:bCs/>
          <w:color w:val="000000"/>
          <w:kern w:val="0"/>
          <w:sz w:val="30"/>
          <w:szCs w:val="30"/>
        </w:rPr>
        <w:t>5.</w:t>
      </w:r>
      <w:r>
        <w:rPr>
          <w:rFonts w:hint="eastAsia" w:ascii="仿宋_GB2312" w:hAnsi="华文中宋" w:eastAsia="仿宋_GB2312"/>
          <w:bCs/>
          <w:color w:val="000000"/>
          <w:kern w:val="0"/>
          <w:sz w:val="30"/>
          <w:szCs w:val="30"/>
        </w:rPr>
        <w:t>仓储物流</w:t>
      </w:r>
      <w:r>
        <w:rPr>
          <w:rFonts w:ascii="仿宋_GB2312" w:hAnsi="华文中宋" w:eastAsia="仿宋_GB2312"/>
          <w:bCs/>
          <w:color w:val="000000"/>
          <w:kern w:val="0"/>
          <w:sz w:val="30"/>
          <w:szCs w:val="30"/>
        </w:rPr>
        <w:t>展区</w:t>
      </w:r>
    </w:p>
    <w:p>
      <w:pPr>
        <w:spacing w:line="540" w:lineRule="exact"/>
        <w:ind w:firstLine="993" w:firstLineChars="331"/>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粮油仓储、物流、装卸设备。</w:t>
      </w:r>
    </w:p>
    <w:p>
      <w:pPr>
        <w:spacing w:line="540" w:lineRule="exact"/>
        <w:ind w:firstLine="993" w:firstLineChars="331"/>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6</w:t>
      </w:r>
      <w:r>
        <w:rPr>
          <w:rFonts w:ascii="仿宋_GB2312" w:hAnsi="华文中宋" w:eastAsia="仿宋_GB2312"/>
          <w:bCs/>
          <w:color w:val="000000"/>
          <w:kern w:val="0"/>
          <w:sz w:val="30"/>
          <w:szCs w:val="30"/>
        </w:rPr>
        <w:t>.</w:t>
      </w:r>
      <w:r>
        <w:rPr>
          <w:rFonts w:hint="eastAsia" w:ascii="仿宋_GB2312" w:hAnsi="华文中宋" w:eastAsia="仿宋_GB2312"/>
          <w:bCs/>
          <w:color w:val="000000"/>
          <w:kern w:val="0"/>
          <w:sz w:val="30"/>
          <w:szCs w:val="30"/>
        </w:rPr>
        <w:t>包装</w:t>
      </w:r>
      <w:r>
        <w:rPr>
          <w:rFonts w:ascii="仿宋_GB2312" w:hAnsi="华文中宋" w:eastAsia="仿宋_GB2312"/>
          <w:bCs/>
          <w:color w:val="000000"/>
          <w:kern w:val="0"/>
          <w:sz w:val="30"/>
          <w:szCs w:val="30"/>
        </w:rPr>
        <w:t>设备展区</w:t>
      </w:r>
    </w:p>
    <w:p>
      <w:pPr>
        <w:spacing w:line="540" w:lineRule="exact"/>
        <w:ind w:firstLine="993" w:firstLineChars="331"/>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粮油</w:t>
      </w:r>
      <w:r>
        <w:rPr>
          <w:rFonts w:ascii="仿宋_GB2312" w:hAnsi="华文中宋" w:eastAsia="仿宋_GB2312"/>
          <w:bCs/>
          <w:color w:val="000000"/>
          <w:kern w:val="0"/>
          <w:sz w:val="30"/>
          <w:szCs w:val="30"/>
        </w:rPr>
        <w:t>及通用包装设备。</w:t>
      </w:r>
    </w:p>
    <w:p>
      <w:pPr>
        <w:spacing w:line="540" w:lineRule="exact"/>
        <w:ind w:firstLine="567" w:firstLineChars="189"/>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（五）精准</w:t>
      </w:r>
      <w:r>
        <w:rPr>
          <w:rFonts w:ascii="仿宋_GB2312" w:hAnsi="华文中宋" w:eastAsia="仿宋_GB2312"/>
          <w:bCs/>
          <w:color w:val="000000"/>
          <w:kern w:val="0"/>
          <w:sz w:val="30"/>
          <w:szCs w:val="30"/>
        </w:rPr>
        <w:t>扶贫展区</w:t>
      </w:r>
    </w:p>
    <w:p>
      <w:pPr>
        <w:spacing w:line="540" w:lineRule="exact"/>
        <w:ind w:firstLine="849" w:firstLineChars="283"/>
        <w:rPr>
          <w:rFonts w:ascii="仿宋_GB2312" w:hAnsi="华文中宋" w:eastAsia="仿宋_GB2312"/>
          <w:bCs/>
          <w:color w:val="000000"/>
          <w:kern w:val="0"/>
          <w:sz w:val="30"/>
          <w:szCs w:val="30"/>
        </w:rPr>
      </w:pPr>
      <w:r>
        <w:rPr>
          <w:rFonts w:ascii="仿宋_GB2312" w:hAnsi="华文中宋" w:eastAsia="仿宋_GB2312"/>
          <w:bCs/>
          <w:color w:val="000000"/>
          <w:kern w:val="0"/>
          <w:sz w:val="30"/>
          <w:szCs w:val="30"/>
        </w:rPr>
        <w:t>全国各贫困地区特色产品</w:t>
      </w:r>
      <w:r>
        <w:rPr>
          <w:rFonts w:hint="eastAsia" w:ascii="仿宋_GB2312" w:hAnsi="华文中宋" w:eastAsia="仿宋_GB2312"/>
          <w:bCs/>
          <w:color w:val="000000"/>
          <w:kern w:val="0"/>
          <w:sz w:val="30"/>
          <w:szCs w:val="30"/>
        </w:rPr>
        <w:t>。</w:t>
      </w:r>
    </w:p>
    <w:p>
      <w:pPr>
        <w:spacing w:line="540" w:lineRule="exact"/>
        <w:ind w:firstLine="567" w:firstLineChars="189"/>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（六）优势产业县及放心</w:t>
      </w:r>
      <w:r>
        <w:rPr>
          <w:rFonts w:ascii="仿宋_GB2312" w:hAnsi="华文中宋" w:eastAsia="仿宋_GB2312"/>
          <w:bCs/>
          <w:color w:val="000000"/>
          <w:kern w:val="0"/>
          <w:sz w:val="30"/>
          <w:szCs w:val="30"/>
        </w:rPr>
        <w:t>粮油示范工程展区</w:t>
      </w:r>
    </w:p>
    <w:p>
      <w:pPr>
        <w:spacing w:line="540" w:lineRule="exact"/>
        <w:ind w:left="283" w:leftChars="135" w:firstLine="567" w:firstLineChars="189"/>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由中国粮食行业协会命名的稻米、小麦、玉米、杂粮等产业优势县、市（州）</w:t>
      </w:r>
      <w:r>
        <w:rPr>
          <w:rFonts w:ascii="仿宋_GB2312" w:hAnsi="华文中宋" w:eastAsia="仿宋_GB2312"/>
          <w:bCs/>
          <w:color w:val="000000"/>
          <w:kern w:val="0"/>
          <w:sz w:val="30"/>
          <w:szCs w:val="30"/>
        </w:rPr>
        <w:t>及放心粮油示范市（</w:t>
      </w:r>
      <w:r>
        <w:rPr>
          <w:rFonts w:hint="eastAsia" w:ascii="仿宋_GB2312" w:hAnsi="华文中宋" w:eastAsia="仿宋_GB2312"/>
          <w:bCs/>
          <w:color w:val="000000"/>
          <w:kern w:val="0"/>
          <w:sz w:val="30"/>
          <w:szCs w:val="30"/>
        </w:rPr>
        <w:t>区</w:t>
      </w:r>
      <w:r>
        <w:rPr>
          <w:rFonts w:ascii="仿宋_GB2312" w:hAnsi="华文中宋" w:eastAsia="仿宋_GB2312"/>
          <w:bCs/>
          <w:color w:val="000000"/>
          <w:kern w:val="0"/>
          <w:sz w:val="30"/>
          <w:szCs w:val="30"/>
        </w:rPr>
        <w:t>、县）</w:t>
      </w:r>
      <w:r>
        <w:rPr>
          <w:rFonts w:hint="eastAsia" w:ascii="仿宋_GB2312" w:hAnsi="华文中宋" w:eastAsia="仿宋_GB2312"/>
          <w:bCs/>
          <w:color w:val="000000"/>
          <w:kern w:val="0"/>
          <w:sz w:val="30"/>
          <w:szCs w:val="30"/>
        </w:rPr>
        <w:t>政府组团参展。</w:t>
      </w:r>
    </w:p>
    <w:p>
      <w:pPr>
        <w:spacing w:line="540" w:lineRule="exact"/>
        <w:ind w:firstLine="567" w:firstLineChars="189"/>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（七）科研机构展区</w:t>
      </w:r>
    </w:p>
    <w:p>
      <w:pPr>
        <w:spacing w:line="540" w:lineRule="exact"/>
        <w:ind w:firstLine="849" w:firstLineChars="283"/>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全国</w:t>
      </w:r>
      <w:r>
        <w:rPr>
          <w:rFonts w:ascii="仿宋_GB2312" w:hAnsi="华文中宋" w:eastAsia="仿宋_GB2312"/>
          <w:bCs/>
          <w:color w:val="000000"/>
          <w:kern w:val="0"/>
          <w:sz w:val="30"/>
          <w:szCs w:val="30"/>
        </w:rPr>
        <w:t>粮食科研单位、相关</w:t>
      </w:r>
      <w:r>
        <w:rPr>
          <w:rFonts w:hint="eastAsia" w:ascii="仿宋_GB2312" w:hAnsi="华文中宋" w:eastAsia="仿宋_GB2312"/>
          <w:bCs/>
          <w:color w:val="000000"/>
          <w:kern w:val="0"/>
          <w:sz w:val="30"/>
          <w:szCs w:val="30"/>
        </w:rPr>
        <w:t>粮油</w:t>
      </w:r>
      <w:r>
        <w:rPr>
          <w:rFonts w:ascii="仿宋_GB2312" w:hAnsi="华文中宋" w:eastAsia="仿宋_GB2312"/>
          <w:bCs/>
          <w:color w:val="000000"/>
          <w:kern w:val="0"/>
          <w:sz w:val="30"/>
          <w:szCs w:val="30"/>
        </w:rPr>
        <w:t>研究所、大</w:t>
      </w:r>
      <w:r>
        <w:rPr>
          <w:rFonts w:hint="eastAsia" w:ascii="仿宋_GB2312" w:hAnsi="华文中宋" w:eastAsia="仿宋_GB2312"/>
          <w:bCs/>
          <w:color w:val="000000"/>
          <w:kern w:val="0"/>
          <w:sz w:val="30"/>
          <w:szCs w:val="30"/>
        </w:rPr>
        <w:t>专</w:t>
      </w:r>
      <w:r>
        <w:rPr>
          <w:rFonts w:ascii="仿宋_GB2312" w:hAnsi="华文中宋" w:eastAsia="仿宋_GB2312"/>
          <w:bCs/>
          <w:color w:val="000000"/>
          <w:kern w:val="0"/>
          <w:sz w:val="30"/>
          <w:szCs w:val="30"/>
        </w:rPr>
        <w:t>院校等。</w:t>
      </w:r>
    </w:p>
    <w:p>
      <w:pPr>
        <w:numPr>
          <w:ilvl w:val="0"/>
          <w:numId w:val="1"/>
        </w:numPr>
        <w:spacing w:before="240" w:line="560" w:lineRule="exact"/>
        <w:rPr>
          <w:rFonts w:ascii="黑体" w:hAnsi="黑体" w:eastAsia="黑体"/>
          <w:bCs/>
          <w:color w:val="000000"/>
          <w:kern w:val="0"/>
          <w:sz w:val="32"/>
          <w:szCs w:val="32"/>
        </w:rPr>
      </w:pPr>
      <w:r>
        <w:rPr>
          <w:rFonts w:hint="eastAsia" w:ascii="黑体" w:hAnsi="黑体" w:eastAsia="黑体"/>
          <w:bCs/>
          <w:color w:val="000000"/>
          <w:kern w:val="0"/>
          <w:sz w:val="32"/>
          <w:szCs w:val="32"/>
        </w:rPr>
        <w:t>各省展团组展程序</w:t>
      </w:r>
    </w:p>
    <w:p>
      <w:pPr>
        <w:spacing w:line="580" w:lineRule="exact"/>
        <w:ind w:right="67" w:rightChars="32"/>
        <w:rPr>
          <w:rFonts w:ascii="仿宋_GB2312" w:hAnsi="华文中宋" w:eastAsia="仿宋_GB2312"/>
          <w:bCs/>
          <w:color w:val="000000"/>
          <w:kern w:val="0"/>
          <w:sz w:val="30"/>
          <w:szCs w:val="30"/>
        </w:rPr>
      </w:pPr>
      <w:r>
        <w:rPr>
          <w:rFonts w:ascii="仿宋_GB2312" w:hAnsi="华文中宋" w:eastAsia="仿宋_GB2312"/>
          <w:bCs/>
          <w:color w:val="000000"/>
          <w:kern w:val="0"/>
          <w:sz w:val="32"/>
          <w:szCs w:val="32"/>
        </w:rPr>
        <w:t xml:space="preserve">   </w:t>
      </w:r>
      <w:r>
        <w:rPr>
          <w:rFonts w:hint="eastAsia" w:ascii="仿宋_GB2312" w:hAnsi="华文中宋" w:eastAsia="仿宋_GB2312"/>
          <w:bCs/>
          <w:color w:val="000000"/>
          <w:kern w:val="0"/>
          <w:sz w:val="30"/>
          <w:szCs w:val="30"/>
        </w:rPr>
        <w:t>（一）动员企业参展</w:t>
      </w:r>
    </w:p>
    <w:p>
      <w:pPr>
        <w:spacing w:line="580" w:lineRule="exact"/>
        <w:ind w:right="67" w:rightChars="32"/>
        <w:rPr>
          <w:rFonts w:ascii="仿宋_GB2312" w:hAnsi="华文中宋" w:eastAsia="仿宋_GB2312"/>
          <w:bCs/>
          <w:color w:val="000000"/>
          <w:kern w:val="0"/>
          <w:sz w:val="30"/>
          <w:szCs w:val="30"/>
        </w:rPr>
      </w:pP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请各地联络员收到实施方案后，及时向本地企业转发，并积极动员企业参展、参观。</w:t>
      </w:r>
    </w:p>
    <w:p>
      <w:pPr>
        <w:spacing w:line="580" w:lineRule="exact"/>
        <w:ind w:right="67" w:rightChars="32"/>
        <w:rPr>
          <w:rFonts w:ascii="仿宋_GB2312" w:hAnsi="华文中宋" w:eastAsia="仿宋_GB2312"/>
          <w:bCs/>
          <w:color w:val="000000"/>
          <w:kern w:val="0"/>
          <w:sz w:val="30"/>
          <w:szCs w:val="30"/>
        </w:rPr>
      </w:pPr>
      <w:r>
        <w:rPr>
          <w:rFonts w:ascii="仿宋_GB2312" w:hAnsi="华文中宋" w:eastAsia="仿宋_GB2312"/>
          <w:bCs/>
          <w:color w:val="000000"/>
          <w:kern w:val="0"/>
          <w:sz w:val="32"/>
          <w:szCs w:val="32"/>
        </w:rPr>
        <w:t xml:space="preserve">   </w:t>
      </w:r>
      <w:r>
        <w:rPr>
          <w:rFonts w:hint="eastAsia" w:ascii="仿宋_GB2312" w:hAnsi="华文中宋" w:eastAsia="仿宋_GB2312"/>
          <w:bCs/>
          <w:color w:val="000000"/>
          <w:kern w:val="0"/>
          <w:sz w:val="30"/>
          <w:szCs w:val="30"/>
        </w:rPr>
        <w:t>（二）填写企业汇总表</w:t>
      </w:r>
    </w:p>
    <w:p>
      <w:pPr>
        <w:spacing w:line="580" w:lineRule="exact"/>
        <w:ind w:right="67" w:rightChars="32" w:firstLine="645"/>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请各省、区、市、县、计划单列市联络员于</w:t>
      </w:r>
      <w:r>
        <w:rPr>
          <w:rFonts w:ascii="仿宋_GB2312" w:hAnsi="华文中宋" w:eastAsia="仿宋_GB2312"/>
          <w:bCs/>
          <w:color w:val="000000"/>
          <w:kern w:val="0"/>
          <w:sz w:val="30"/>
          <w:szCs w:val="30"/>
        </w:rPr>
        <w:t>7</w:t>
      </w:r>
      <w:r>
        <w:rPr>
          <w:rFonts w:hint="eastAsia" w:ascii="仿宋_GB2312" w:hAnsi="华文中宋" w:eastAsia="仿宋_GB2312"/>
          <w:bCs/>
          <w:color w:val="000000"/>
          <w:kern w:val="0"/>
          <w:sz w:val="30"/>
          <w:szCs w:val="30"/>
        </w:rPr>
        <w:t>月31日前完成对本地参展企业信息的汇总、统计工作，填写《第十七届中国国际粮油产品及设备技术展示交易会各地展团参展企业信息汇总表》（附表），提交电子版至指定邮箱。</w:t>
      </w:r>
    </w:p>
    <w:p>
      <w:pPr>
        <w:spacing w:line="580" w:lineRule="exact"/>
        <w:ind w:right="67" w:rightChars="32"/>
        <w:rPr>
          <w:rFonts w:ascii="仿宋_GB2312" w:hAnsi="华文中宋" w:eastAsia="仿宋_GB2312"/>
          <w:bCs/>
          <w:color w:val="000000"/>
          <w:kern w:val="0"/>
          <w:sz w:val="30"/>
          <w:szCs w:val="30"/>
        </w:rPr>
      </w:pP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（三）确定各地的展区位置</w:t>
      </w:r>
    </w:p>
    <w:p>
      <w:pPr>
        <w:spacing w:line="580" w:lineRule="exact"/>
        <w:ind w:right="67" w:rightChars="32" w:firstLine="645"/>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组委会秘书处收到各地参展情况汇总之后，将与联络员充分沟通，结合展区总体布局确定各地的展区位置。</w:t>
      </w:r>
    </w:p>
    <w:p>
      <w:pPr>
        <w:spacing w:line="580" w:lineRule="exact"/>
        <w:ind w:right="67" w:rightChars="32"/>
        <w:rPr>
          <w:rFonts w:ascii="仿宋_GB2312" w:hAnsi="华文中宋" w:eastAsia="仿宋_GB2312"/>
          <w:bCs/>
          <w:color w:val="000000"/>
          <w:kern w:val="0"/>
          <w:sz w:val="30"/>
          <w:szCs w:val="30"/>
        </w:rPr>
      </w:pP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（四）落实本地展区的布展准备工作及展位费电汇工作。</w:t>
      </w:r>
    </w:p>
    <w:p>
      <w:pPr>
        <w:spacing w:line="580" w:lineRule="exact"/>
        <w:ind w:right="67" w:rightChars="32"/>
        <w:rPr>
          <w:rFonts w:hint="eastAsia" w:ascii="仿宋_GB2312" w:hAnsi="华文中宋" w:eastAsia="仿宋_GB2312"/>
          <w:bCs/>
          <w:color w:val="000000"/>
          <w:kern w:val="0"/>
          <w:sz w:val="30"/>
          <w:szCs w:val="30"/>
        </w:rPr>
      </w:pP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（五）请各地联络员到</w:t>
      </w:r>
      <w:r>
        <w:rPr>
          <w:rFonts w:hint="eastAsia" w:ascii="仿宋_GB2312" w:eastAsia="仿宋_GB2312"/>
          <w:b/>
          <w:sz w:val="30"/>
          <w:szCs w:val="30"/>
        </w:rPr>
        <w:t>合肥滨湖国际会展中心</w:t>
      </w:r>
      <w:r>
        <w:rPr>
          <w:rFonts w:hint="eastAsia" w:ascii="仿宋_GB2312" w:hAnsi="华文中宋" w:eastAsia="仿宋_GB2312"/>
          <w:bCs/>
          <w:color w:val="000000"/>
          <w:kern w:val="0"/>
          <w:sz w:val="30"/>
          <w:szCs w:val="30"/>
        </w:rPr>
        <w:t>领取本地展团参观证件及资料，分发到参会代表。请</w:t>
      </w:r>
      <w:r>
        <w:rPr>
          <w:rFonts w:hint="eastAsia" w:ascii="仿宋_GB2312" w:hAnsi="华文中宋" w:eastAsia="仿宋_GB2312"/>
          <w:b/>
          <w:bCs/>
          <w:color w:val="000000"/>
          <w:kern w:val="0"/>
          <w:sz w:val="30"/>
          <w:szCs w:val="30"/>
        </w:rPr>
        <w:t>参展企业自行前往</w:t>
      </w:r>
      <w:r>
        <w:rPr>
          <w:rFonts w:hint="eastAsia" w:ascii="仿宋_GB2312" w:eastAsia="仿宋_GB2312"/>
          <w:b/>
          <w:sz w:val="30"/>
          <w:szCs w:val="30"/>
        </w:rPr>
        <w:t>合肥滨湖国际会展中心</w:t>
      </w:r>
      <w:r>
        <w:rPr>
          <w:rFonts w:hint="eastAsia" w:ascii="仿宋_GB2312" w:hAnsi="华文中宋" w:eastAsia="仿宋_GB2312"/>
          <w:b/>
          <w:bCs/>
          <w:color w:val="000000"/>
          <w:kern w:val="0"/>
          <w:sz w:val="30"/>
          <w:szCs w:val="30"/>
        </w:rPr>
        <w:t>报到，参展证件将不再由联络员统一领取。</w:t>
      </w:r>
    </w:p>
    <w:p>
      <w:pPr>
        <w:spacing w:line="580" w:lineRule="exact"/>
        <w:ind w:right="67" w:rightChars="32"/>
        <w:rPr>
          <w:rFonts w:hint="eastAsia" w:ascii="仿宋_GB2312" w:hAnsi="华文中宋" w:eastAsia="仿宋_GB2312"/>
          <w:bCs/>
          <w:color w:val="000000"/>
          <w:kern w:val="0"/>
          <w:sz w:val="30"/>
          <w:szCs w:val="30"/>
        </w:rPr>
      </w:pP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（六）各地展区布展、展示。</w:t>
      </w:r>
    </w:p>
    <w:p>
      <w:pPr>
        <w:spacing w:line="580" w:lineRule="exact"/>
        <w:ind w:right="67" w:rightChars="32"/>
        <w:rPr>
          <w:rFonts w:ascii="仿宋_GB2312" w:hAnsi="华文中宋" w:eastAsia="仿宋_GB2312"/>
          <w:bCs/>
          <w:color w:val="000000"/>
          <w:kern w:val="0"/>
          <w:sz w:val="30"/>
          <w:szCs w:val="30"/>
        </w:rPr>
      </w:pP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（七）统计各地展区展览期间交易量，撤展前交组委会现场办公室。</w:t>
      </w:r>
    </w:p>
    <w:p>
      <w:pPr>
        <w:numPr>
          <w:ilvl w:val="0"/>
          <w:numId w:val="1"/>
        </w:numPr>
        <w:spacing w:before="240" w:line="580" w:lineRule="exact"/>
        <w:rPr>
          <w:rFonts w:hint="eastAsia" w:ascii="黑体" w:hAnsi="黑体" w:eastAsia="黑体"/>
          <w:bCs/>
          <w:color w:val="000000"/>
          <w:kern w:val="0"/>
          <w:sz w:val="32"/>
          <w:szCs w:val="32"/>
        </w:rPr>
      </w:pPr>
      <w:r>
        <w:rPr>
          <w:rFonts w:hint="eastAsia" w:ascii="黑体" w:hAnsi="黑体" w:eastAsia="黑体"/>
          <w:bCs/>
          <w:color w:val="000000"/>
          <w:kern w:val="0"/>
          <w:sz w:val="32"/>
          <w:szCs w:val="32"/>
        </w:rPr>
        <w:t>展位收费标准及展会服务</w:t>
      </w:r>
    </w:p>
    <w:p>
      <w:pPr>
        <w:spacing w:line="580" w:lineRule="exact"/>
        <w:ind w:right="67" w:rightChars="32"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（一）9平方米标准展位：5000元/个</w:t>
      </w:r>
      <w:r>
        <w:rPr>
          <w:rFonts w:hint="eastAsia" w:ascii="微软雅黑" w:hAnsi="微软雅黑" w:eastAsia="微软雅黑" w:cs="微软雅黑"/>
          <w:bCs/>
          <w:color w:val="000000"/>
          <w:kern w:val="0"/>
          <w:sz w:val="30"/>
          <w:szCs w:val="30"/>
        </w:rPr>
        <w:t>•</w:t>
      </w:r>
      <w:r>
        <w:rPr>
          <w:rFonts w:hint="eastAsia" w:ascii="仿宋_GB2312" w:hAnsi="仿宋_GB2312" w:eastAsia="仿宋_GB2312" w:cs="仿宋_GB2312"/>
          <w:bCs/>
          <w:color w:val="000000"/>
          <w:kern w:val="0"/>
          <w:sz w:val="30"/>
          <w:szCs w:val="30"/>
        </w:rPr>
        <w:t>展期</w:t>
      </w:r>
    </w:p>
    <w:p>
      <w:pPr>
        <w:spacing w:line="580" w:lineRule="exact"/>
        <w:ind w:right="67" w:rightChars="32" w:firstLine="600" w:firstLineChars="20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标准展位配置包括：铝合金框架、三面白色围板（高度2.5m）、一块中文楣板（角位两块）、一张咨询台、两把折椅、两盏日光灯、一个220V/5A电源插座及展位内满铺地毯。</w:t>
      </w:r>
    </w:p>
    <w:p>
      <w:pPr>
        <w:spacing w:line="580" w:lineRule="exact"/>
        <w:ind w:right="67" w:rightChars="32"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（二）光地展位：500元/平方米</w:t>
      </w:r>
      <w:r>
        <w:rPr>
          <w:rFonts w:hint="eastAsia" w:ascii="微软雅黑" w:hAnsi="微软雅黑" w:eastAsia="微软雅黑" w:cs="微软雅黑"/>
          <w:bCs/>
          <w:color w:val="000000"/>
          <w:kern w:val="0"/>
          <w:sz w:val="30"/>
          <w:szCs w:val="30"/>
        </w:rPr>
        <w:t>•</w:t>
      </w:r>
      <w:r>
        <w:rPr>
          <w:rFonts w:hint="eastAsia" w:ascii="仿宋_GB2312" w:hAnsi="仿宋_GB2312" w:eastAsia="仿宋_GB2312" w:cs="仿宋_GB2312"/>
          <w:bCs/>
          <w:color w:val="000000"/>
          <w:kern w:val="0"/>
          <w:sz w:val="30"/>
          <w:szCs w:val="30"/>
        </w:rPr>
        <w:t>展期</w:t>
      </w:r>
    </w:p>
    <w:p>
      <w:pPr>
        <w:spacing w:line="580" w:lineRule="exact"/>
        <w:ind w:right="67" w:rightChars="32"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组委会只提供原建筑结构上的照明、空调的使用。</w:t>
      </w:r>
    </w:p>
    <w:p>
      <w:pPr>
        <w:spacing w:line="580" w:lineRule="exact"/>
        <w:ind w:right="36" w:rightChars="17"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参展单位可委托组委会推荐的特装服务商，也可自行联系其他服务商，费用请直接与服务商洽商（推荐服务商名单请参照即将发出的参展商手册）。</w:t>
      </w:r>
    </w:p>
    <w:p>
      <w:pPr>
        <w:spacing w:line="580" w:lineRule="exact"/>
        <w:ind w:right="67" w:rightChars="32"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（三）优惠政策</w:t>
      </w:r>
    </w:p>
    <w:p>
      <w:pPr>
        <w:spacing w:line="580" w:lineRule="exact"/>
        <w:ind w:right="36" w:rightChars="17"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为鼓励各地名优产品积极参展，组委会为各地展团粮油企业提供展位费八折优惠。</w:t>
      </w:r>
    </w:p>
    <w:p>
      <w:pPr>
        <w:spacing w:line="58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（四）汇款信息</w:t>
      </w:r>
    </w:p>
    <w:p>
      <w:pPr>
        <w:spacing w:line="580" w:lineRule="exact"/>
        <w:ind w:left="850" w:leftChars="405"/>
        <w:rPr>
          <w:rFonts w:hint="eastAsia" w:ascii="仿宋_GB2312" w:eastAsia="仿宋_GB2312"/>
          <w:sz w:val="30"/>
          <w:szCs w:val="30"/>
        </w:rPr>
      </w:pPr>
      <w:r>
        <w:rPr>
          <w:rFonts w:hint="eastAsia" w:ascii="仿宋_GB2312" w:eastAsia="仿宋_GB2312"/>
          <w:sz w:val="30"/>
          <w:szCs w:val="30"/>
        </w:rPr>
        <w:t>收款单位：中国粮食行业协会　</w:t>
      </w:r>
    </w:p>
    <w:p>
      <w:pPr>
        <w:spacing w:line="580" w:lineRule="exact"/>
        <w:ind w:left="850" w:leftChars="405"/>
        <w:rPr>
          <w:rFonts w:hint="eastAsia" w:ascii="仿宋_GB2312" w:eastAsia="仿宋_GB2312"/>
          <w:sz w:val="30"/>
          <w:szCs w:val="30"/>
        </w:rPr>
      </w:pPr>
      <w:r>
        <w:rPr>
          <w:rFonts w:hint="eastAsia" w:ascii="仿宋_GB2312" w:eastAsia="仿宋_GB2312"/>
          <w:sz w:val="30"/>
          <w:szCs w:val="30"/>
        </w:rPr>
        <w:t>开户银行：中国工商银行北京灵境支行</w:t>
      </w:r>
    </w:p>
    <w:p>
      <w:pPr>
        <w:spacing w:line="580" w:lineRule="exact"/>
        <w:ind w:left="850" w:leftChars="405"/>
        <w:rPr>
          <w:rFonts w:hint="eastAsia" w:ascii="仿宋_GB2312" w:eastAsia="仿宋_GB2312"/>
          <w:sz w:val="30"/>
          <w:szCs w:val="30"/>
        </w:rPr>
      </w:pPr>
      <w:r>
        <w:rPr>
          <w:rFonts w:hint="eastAsia" w:ascii="仿宋_GB2312" w:eastAsia="仿宋_GB2312"/>
          <w:sz w:val="30"/>
          <w:szCs w:val="30"/>
        </w:rPr>
        <w:t>帐    号：0200013309014402959</w:t>
      </w:r>
    </w:p>
    <w:p>
      <w:pPr>
        <w:spacing w:line="580" w:lineRule="exact"/>
        <w:ind w:right="-197" w:rightChars="-94" w:firstLine="708" w:firstLineChars="236"/>
        <w:rPr>
          <w:rFonts w:ascii="仿宋_GB2312" w:eastAsia="仿宋_GB2312"/>
          <w:sz w:val="32"/>
          <w:szCs w:val="32"/>
        </w:rPr>
      </w:pPr>
      <w:r>
        <w:rPr>
          <w:rFonts w:hint="eastAsia" w:ascii="仿宋_GB2312" w:eastAsia="仿宋_GB2312"/>
          <w:sz w:val="30"/>
          <w:szCs w:val="30"/>
        </w:rPr>
        <w:t xml:space="preserve"> 备    注：汇款请注明“粮油展”参展费用</w:t>
      </w:r>
    </w:p>
    <w:p>
      <w:pPr>
        <w:numPr>
          <w:ilvl w:val="0"/>
          <w:numId w:val="1"/>
        </w:numPr>
        <w:spacing w:before="240" w:line="560" w:lineRule="exact"/>
        <w:rPr>
          <w:rFonts w:hint="eastAsia" w:ascii="黑体" w:hAnsi="黑体" w:eastAsia="黑体"/>
          <w:bCs/>
          <w:color w:val="000000"/>
          <w:kern w:val="0"/>
          <w:sz w:val="32"/>
          <w:szCs w:val="32"/>
        </w:rPr>
      </w:pPr>
      <w:r>
        <w:rPr>
          <w:rFonts w:hint="eastAsia" w:ascii="黑体" w:hAnsi="黑体" w:eastAsia="黑体"/>
          <w:bCs/>
          <w:color w:val="000000"/>
          <w:kern w:val="0"/>
          <w:sz w:val="32"/>
          <w:szCs w:val="32"/>
        </w:rPr>
        <w:t>参展</w:t>
      </w:r>
      <w:r>
        <w:rPr>
          <w:rFonts w:ascii="黑体" w:hAnsi="黑体" w:eastAsia="黑体"/>
          <w:bCs/>
          <w:color w:val="000000"/>
          <w:kern w:val="0"/>
          <w:sz w:val="32"/>
          <w:szCs w:val="32"/>
        </w:rPr>
        <w:t>产品</w:t>
      </w:r>
      <w:r>
        <w:rPr>
          <w:rFonts w:hint="eastAsia" w:ascii="黑体" w:hAnsi="黑体" w:eastAsia="黑体"/>
          <w:bCs/>
          <w:color w:val="000000"/>
          <w:kern w:val="0"/>
          <w:sz w:val="32"/>
          <w:szCs w:val="32"/>
        </w:rPr>
        <w:t>金奖评选活动</w:t>
      </w:r>
    </w:p>
    <w:p>
      <w:pPr>
        <w:spacing w:line="580" w:lineRule="exact"/>
        <w:ind w:right="67" w:rightChars="32" w:firstLine="600" w:firstLineChars="200"/>
        <w:rPr>
          <w:rFonts w:ascii="仿宋_GB2312" w:hAnsi="Arial" w:eastAsia="等线" w:cs="Arial"/>
          <w:sz w:val="30"/>
          <w:szCs w:val="30"/>
          <w:shd w:val="clear" w:color="auto" w:fill="FFFFFF"/>
        </w:rPr>
      </w:pPr>
      <w:r>
        <w:rPr>
          <w:rFonts w:hint="eastAsia" w:ascii="仿宋_GB2312" w:hAnsi="华文中宋" w:eastAsia="仿宋_GB2312"/>
          <w:bCs/>
          <w:color w:val="000000"/>
          <w:kern w:val="0"/>
          <w:sz w:val="30"/>
          <w:szCs w:val="30"/>
        </w:rPr>
        <w:t>第十七届粮油展继续开展参展产品金奖评选活动,请各地联络员按照参展产品金奖评选办法（文件另发）要求，及时收集本地评奖候选企业申报材料，签署本地协会意见后，统一报送组委会秘书处，秘书处将组织专家进行集中评审，确定金奖产品候选名单，并对候选金奖产品进行现场复审后公布评选结果并颁奖。第十七届粮油展所有奖项均面对所有参展企业，不收取费用。</w:t>
      </w:r>
      <w:r>
        <w:rPr>
          <w:rFonts w:hint="eastAsia" w:ascii="仿宋_GB2312" w:hAnsi="Arial" w:eastAsia="等线" w:cs="Arial"/>
          <w:sz w:val="30"/>
          <w:szCs w:val="30"/>
          <w:shd w:val="clear" w:color="auto" w:fill="FFFFFF"/>
        </w:rPr>
        <w:t xml:space="preserve"> </w:t>
      </w:r>
    </w:p>
    <w:p>
      <w:pPr>
        <w:numPr>
          <w:ilvl w:val="0"/>
          <w:numId w:val="1"/>
        </w:numPr>
        <w:spacing w:before="240" w:line="580" w:lineRule="exact"/>
        <w:rPr>
          <w:rFonts w:hint="eastAsia" w:ascii="黑体" w:hAnsi="黑体" w:eastAsia="黑体"/>
          <w:bCs/>
          <w:color w:val="000000"/>
          <w:kern w:val="0"/>
          <w:sz w:val="32"/>
          <w:szCs w:val="32"/>
        </w:rPr>
      </w:pPr>
      <w:r>
        <w:rPr>
          <w:rFonts w:hint="eastAsia" w:ascii="黑体" w:hAnsi="黑体" w:eastAsia="黑体"/>
          <w:bCs/>
          <w:color w:val="000000"/>
          <w:kern w:val="0"/>
          <w:sz w:val="32"/>
          <w:szCs w:val="32"/>
        </w:rPr>
        <w:t>加强专业观众的组织工作</w:t>
      </w:r>
    </w:p>
    <w:p>
      <w:pPr>
        <w:spacing w:line="58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展会的成功举办离不开专业观众的参与，本次展会拟通过与各专业分会密切合作，组织专人一对一负责专业观众的邀请和跟进工作，同时，加强与相关会展公司的合作，利用同期会议和活动，增加对专业观众的影响。请各地联络员积极做好本地专业观众的组织工作。</w:t>
      </w:r>
    </w:p>
    <w:p>
      <w:pPr>
        <w:numPr>
          <w:ilvl w:val="0"/>
          <w:numId w:val="1"/>
        </w:numPr>
        <w:spacing w:before="240" w:line="580" w:lineRule="exact"/>
        <w:rPr>
          <w:rFonts w:hint="eastAsia" w:ascii="黑体" w:hAnsi="黑体" w:eastAsia="黑体"/>
          <w:bCs/>
          <w:color w:val="000000"/>
          <w:kern w:val="0"/>
          <w:sz w:val="32"/>
          <w:szCs w:val="32"/>
        </w:rPr>
      </w:pPr>
      <w:r>
        <w:rPr>
          <w:rFonts w:hint="eastAsia" w:ascii="黑体" w:hAnsi="黑体" w:eastAsia="黑体"/>
          <w:bCs/>
          <w:color w:val="000000"/>
          <w:kern w:val="0"/>
          <w:sz w:val="32"/>
          <w:szCs w:val="32"/>
        </w:rPr>
        <w:t>媒体宣传推广</w:t>
      </w:r>
    </w:p>
    <w:p>
      <w:pPr>
        <w:spacing w:line="580" w:lineRule="exact"/>
        <w:ind w:firstLine="567" w:firstLineChars="189"/>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（一）在粮油市场报、中国粮食经济、中华粮网等十余家新闻媒体和网站上刊登第十七届粮油展宣传页。</w:t>
      </w:r>
    </w:p>
    <w:p>
      <w:pPr>
        <w:spacing w:line="580" w:lineRule="exact"/>
        <w:ind w:firstLine="567" w:firstLineChars="189"/>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（二）展前组织新闻发布会，邀请新华社、中央广播电视总台以及安徽省、合肥市及相关省市广播电视、报刊、网络等宣传媒体参加，展会期间，组织上述媒体对粮油展盛况进行宣传报道。</w:t>
      </w:r>
    </w:p>
    <w:p>
      <w:pPr>
        <w:spacing w:line="580" w:lineRule="exact"/>
        <w:ind w:firstLine="567" w:firstLineChars="189"/>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（三）</w:t>
      </w:r>
      <w:r>
        <w:rPr>
          <w:rFonts w:hint="eastAsia" w:ascii="仿宋_GB2312" w:hAnsi="华文中宋" w:eastAsia="仿宋_GB2312"/>
          <w:bCs/>
          <w:color w:val="000000"/>
          <w:spacing w:val="-4"/>
          <w:kern w:val="0"/>
          <w:sz w:val="30"/>
          <w:szCs w:val="30"/>
        </w:rPr>
        <w:t>分时段在电视、广播、报纸、网络、户外等专业媒体及大众媒体投放侧重不同内容和主题的粮油展广告，发布粮油展实时信息。</w:t>
      </w:r>
    </w:p>
    <w:p>
      <w:pPr>
        <w:spacing w:line="580" w:lineRule="exact"/>
        <w:ind w:firstLine="567" w:firstLineChars="189"/>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（四）组织专业媒体对参展企业采访。</w:t>
      </w:r>
    </w:p>
    <w:p>
      <w:pPr>
        <w:spacing w:line="580" w:lineRule="exact"/>
        <w:ind w:firstLine="567" w:firstLineChars="189"/>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（五）编辑制作粮油展会刊，免费为参展企业刊登2</w:t>
      </w:r>
      <w:r>
        <w:rPr>
          <w:rFonts w:ascii="仿宋_GB2312" w:hAnsi="华文中宋" w:eastAsia="仿宋_GB2312"/>
          <w:bCs/>
          <w:color w:val="000000"/>
          <w:kern w:val="0"/>
          <w:sz w:val="30"/>
          <w:szCs w:val="30"/>
        </w:rPr>
        <w:t>00</w:t>
      </w:r>
      <w:r>
        <w:rPr>
          <w:rFonts w:hint="eastAsia" w:ascii="仿宋_GB2312" w:hAnsi="华文中宋" w:eastAsia="仿宋_GB2312"/>
          <w:bCs/>
          <w:color w:val="000000"/>
          <w:kern w:val="0"/>
          <w:sz w:val="30"/>
          <w:szCs w:val="30"/>
        </w:rPr>
        <w:t>字中英文对照企业简介（英文需企业同时提供）。</w:t>
      </w:r>
    </w:p>
    <w:p>
      <w:pPr>
        <w:numPr>
          <w:ilvl w:val="0"/>
          <w:numId w:val="1"/>
        </w:numPr>
        <w:spacing w:before="240" w:line="560" w:lineRule="exact"/>
        <w:rPr>
          <w:rFonts w:hint="eastAsia" w:ascii="黑体" w:hAnsi="黑体" w:eastAsia="黑体"/>
          <w:bCs/>
          <w:color w:val="000000"/>
          <w:kern w:val="0"/>
          <w:sz w:val="32"/>
          <w:szCs w:val="32"/>
        </w:rPr>
      </w:pPr>
      <w:r>
        <w:rPr>
          <w:rFonts w:hint="eastAsia" w:ascii="黑体" w:hAnsi="黑体" w:eastAsia="黑体"/>
          <w:bCs/>
          <w:color w:val="000000"/>
          <w:kern w:val="0"/>
          <w:sz w:val="32"/>
          <w:szCs w:val="32"/>
        </w:rPr>
        <w:t>接待安排</w:t>
      </w:r>
    </w:p>
    <w:p>
      <w:pPr>
        <w:spacing w:line="560" w:lineRule="exact"/>
        <w:ind w:firstLine="629"/>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本届粮油展设立“大本营”酒店，各地粮食局、协会领导及联络员集中入住“大本营”酒店，各地参展、参观代表入住本地预订酒店，由各地联络员直接与酒店对接（接待安排</w:t>
      </w:r>
      <w:r>
        <w:rPr>
          <w:rFonts w:ascii="仿宋_GB2312" w:hAnsi="华文中宋" w:eastAsia="仿宋_GB2312"/>
          <w:bCs/>
          <w:color w:val="000000"/>
          <w:kern w:val="0"/>
          <w:sz w:val="30"/>
          <w:szCs w:val="30"/>
        </w:rPr>
        <w:t>另发</w:t>
      </w:r>
      <w:r>
        <w:rPr>
          <w:rFonts w:hint="eastAsia" w:ascii="仿宋_GB2312" w:hAnsi="华文中宋" w:eastAsia="仿宋_GB2312"/>
          <w:bCs/>
          <w:color w:val="000000"/>
          <w:kern w:val="0"/>
          <w:sz w:val="30"/>
          <w:szCs w:val="30"/>
        </w:rPr>
        <w:t>）。</w:t>
      </w:r>
    </w:p>
    <w:p>
      <w:pPr>
        <w:spacing w:line="560" w:lineRule="exact"/>
        <w:ind w:firstLine="629"/>
        <w:rPr>
          <w:rFonts w:hint="eastAsia" w:ascii="仿宋_GB2312" w:eastAsia="等线"/>
          <w:sz w:val="30"/>
          <w:szCs w:val="30"/>
        </w:rPr>
      </w:pPr>
    </w:p>
    <w:p>
      <w:pPr>
        <w:spacing w:line="586" w:lineRule="exact"/>
        <w:ind w:left="1558" w:leftChars="285" w:hanging="960" w:hangingChars="32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附表：第十七届中国国际粮油产品及设备技术展示交易会各地展团参展情况汇总表</w:t>
      </w:r>
    </w:p>
    <w:p>
      <w:pPr>
        <w:spacing w:line="586" w:lineRule="exact"/>
        <w:ind w:firstLine="600" w:firstLineChars="200"/>
        <w:rPr>
          <w:rFonts w:hint="eastAsia" w:eastAsia="方正仿宋简体"/>
          <w:sz w:val="30"/>
          <w:szCs w:val="30"/>
        </w:rPr>
      </w:pPr>
    </w:p>
    <w:p>
      <w:pPr>
        <w:spacing w:line="586" w:lineRule="exact"/>
        <w:ind w:firstLine="600" w:firstLineChars="200"/>
        <w:rPr>
          <w:rFonts w:hint="eastAsia" w:eastAsia="方正仿宋简体"/>
          <w:sz w:val="30"/>
          <w:szCs w:val="30"/>
        </w:rPr>
      </w:pPr>
    </w:p>
    <w:p>
      <w:pPr>
        <w:spacing w:line="586" w:lineRule="exact"/>
        <w:ind w:firstLine="600" w:firstLineChars="200"/>
        <w:rPr>
          <w:rFonts w:hint="eastAsia" w:eastAsia="方正仿宋简体"/>
          <w:sz w:val="30"/>
          <w:szCs w:val="30"/>
        </w:rPr>
      </w:pPr>
    </w:p>
    <w:p>
      <w:pPr>
        <w:spacing w:line="586" w:lineRule="exact"/>
        <w:ind w:firstLine="600" w:firstLineChars="200"/>
        <w:rPr>
          <w:rFonts w:hint="eastAsia" w:eastAsia="方正仿宋简体"/>
          <w:sz w:val="30"/>
          <w:szCs w:val="30"/>
        </w:rPr>
      </w:pPr>
    </w:p>
    <w:p>
      <w:pPr>
        <w:spacing w:line="586" w:lineRule="exact"/>
        <w:ind w:firstLine="600" w:firstLineChars="200"/>
        <w:rPr>
          <w:rFonts w:hint="eastAsia" w:eastAsia="方正仿宋简体"/>
          <w:sz w:val="30"/>
          <w:szCs w:val="30"/>
        </w:rPr>
      </w:pPr>
    </w:p>
    <w:p>
      <w:pPr>
        <w:spacing w:line="586" w:lineRule="exact"/>
        <w:ind w:firstLine="600" w:firstLineChars="200"/>
        <w:rPr>
          <w:rFonts w:hint="eastAsia" w:eastAsia="方正仿宋简体"/>
          <w:sz w:val="30"/>
          <w:szCs w:val="30"/>
        </w:rPr>
      </w:pPr>
    </w:p>
    <w:p>
      <w:pPr>
        <w:spacing w:line="586" w:lineRule="exact"/>
        <w:ind w:firstLine="600" w:firstLineChars="200"/>
        <w:rPr>
          <w:rFonts w:hint="eastAsia" w:eastAsia="方正仿宋简体"/>
          <w:sz w:val="30"/>
          <w:szCs w:val="30"/>
        </w:rPr>
      </w:pPr>
    </w:p>
    <w:p>
      <w:pPr>
        <w:spacing w:line="586" w:lineRule="exact"/>
        <w:ind w:firstLine="600" w:firstLineChars="200"/>
        <w:rPr>
          <w:rFonts w:hint="eastAsia" w:eastAsia="方正仿宋简体"/>
          <w:sz w:val="30"/>
          <w:szCs w:val="30"/>
        </w:rPr>
      </w:pPr>
    </w:p>
    <w:p>
      <w:pPr>
        <w:spacing w:line="586" w:lineRule="exact"/>
        <w:ind w:firstLine="600" w:firstLineChars="200"/>
        <w:rPr>
          <w:rFonts w:hint="eastAsia" w:eastAsia="方正仿宋简体"/>
          <w:sz w:val="30"/>
          <w:szCs w:val="30"/>
        </w:rPr>
      </w:pPr>
    </w:p>
    <w:p>
      <w:pPr>
        <w:spacing w:line="586" w:lineRule="exact"/>
        <w:ind w:firstLine="600" w:firstLineChars="200"/>
        <w:rPr>
          <w:rFonts w:hint="eastAsia" w:eastAsia="方正仿宋简体"/>
          <w:sz w:val="30"/>
          <w:szCs w:val="30"/>
        </w:rPr>
      </w:pPr>
    </w:p>
    <w:p>
      <w:pPr>
        <w:spacing w:line="586" w:lineRule="exact"/>
        <w:ind w:firstLine="600" w:firstLineChars="200"/>
        <w:rPr>
          <w:rFonts w:hint="eastAsia" w:eastAsia="方正仿宋简体"/>
          <w:sz w:val="30"/>
          <w:szCs w:val="30"/>
        </w:rPr>
      </w:pPr>
    </w:p>
    <w:p>
      <w:pPr>
        <w:spacing w:line="586" w:lineRule="exact"/>
        <w:ind w:firstLine="600" w:firstLineChars="200"/>
        <w:rPr>
          <w:rFonts w:hint="eastAsia" w:eastAsia="方正仿宋简体"/>
          <w:sz w:val="30"/>
          <w:szCs w:val="30"/>
        </w:rPr>
      </w:pPr>
    </w:p>
    <w:p>
      <w:pPr>
        <w:spacing w:line="586" w:lineRule="exact"/>
        <w:ind w:firstLine="600" w:firstLineChars="200"/>
        <w:rPr>
          <w:rFonts w:hint="eastAsia" w:eastAsia="方正仿宋简体"/>
          <w:sz w:val="30"/>
          <w:szCs w:val="30"/>
        </w:rPr>
      </w:pPr>
    </w:p>
    <w:p>
      <w:pPr>
        <w:spacing w:line="586" w:lineRule="exact"/>
        <w:ind w:firstLine="600" w:firstLineChars="200"/>
        <w:rPr>
          <w:rFonts w:hint="eastAsia" w:eastAsia="方正仿宋简体"/>
          <w:sz w:val="30"/>
          <w:szCs w:val="30"/>
        </w:rPr>
      </w:pPr>
    </w:p>
    <w:p>
      <w:pPr>
        <w:spacing w:line="586" w:lineRule="exact"/>
        <w:ind w:firstLine="600" w:firstLineChars="200"/>
        <w:rPr>
          <w:rFonts w:hint="eastAsia" w:eastAsia="方正仿宋简体"/>
          <w:sz w:val="30"/>
          <w:szCs w:val="30"/>
        </w:rPr>
      </w:pPr>
    </w:p>
    <w:p>
      <w:pPr>
        <w:spacing w:line="586" w:lineRule="exact"/>
        <w:ind w:firstLine="600" w:firstLineChars="200"/>
        <w:rPr>
          <w:rFonts w:hint="eastAsia" w:eastAsia="方正仿宋简体"/>
          <w:sz w:val="30"/>
          <w:szCs w:val="30"/>
        </w:rPr>
      </w:pPr>
    </w:p>
    <w:p>
      <w:pPr>
        <w:spacing w:line="586" w:lineRule="exact"/>
        <w:ind w:firstLine="600" w:firstLineChars="200"/>
        <w:rPr>
          <w:rFonts w:hint="eastAsia" w:eastAsia="方正仿宋简体"/>
          <w:sz w:val="30"/>
          <w:szCs w:val="30"/>
        </w:rPr>
      </w:pPr>
      <w:r>
        <w:rPr>
          <w:rFonts w:hint="eastAsia" w:eastAsia="方正仿宋简体"/>
          <w:sz w:val="30"/>
          <w:szCs w:val="30"/>
        </w:rPr>
        <w:t>附件：（二）</w:t>
      </w:r>
    </w:p>
    <w:p>
      <w:pPr>
        <w:tabs>
          <w:tab w:val="left" w:pos="6300"/>
        </w:tabs>
        <w:rPr>
          <w:rFonts w:ascii="方正大标宋简体" w:hAnsi="华文中宋" w:eastAsia="方正大标宋简体"/>
          <w:color w:val="000000"/>
          <w:spacing w:val="-10"/>
          <w:w w:val="45"/>
          <w:sz w:val="96"/>
          <w:szCs w:val="96"/>
        </w:rPr>
      </w:pPr>
      <w:r>
        <w:rPr>
          <w:rFonts w:ascii="方正大标宋简体" w:eastAsia="方正大标宋简体"/>
          <w:w w:val="45"/>
          <w:sz w:val="96"/>
          <w:szCs w:val="96"/>
        </w:rPr>
        <mc:AlternateContent>
          <mc:Choice Requires="wps">
            <w:drawing>
              <wp:anchor distT="0" distB="0" distL="114300" distR="114300" simplePos="0" relativeHeight="251674624" behindDoc="0" locked="0" layoutInCell="1" allowOverlap="1">
                <wp:simplePos x="0" y="0"/>
                <wp:positionH relativeFrom="column">
                  <wp:align>center</wp:align>
                </wp:positionH>
                <wp:positionV relativeFrom="paragraph">
                  <wp:posOffset>935355</wp:posOffset>
                </wp:positionV>
                <wp:extent cx="5600065" cy="2540"/>
                <wp:effectExtent l="0" t="28575" r="635" b="45085"/>
                <wp:wrapNone/>
                <wp:docPr id="4" name="直接连接符 4"/>
                <wp:cNvGraphicFramePr/>
                <a:graphic xmlns:a="http://schemas.openxmlformats.org/drawingml/2006/main">
                  <a:graphicData uri="http://schemas.microsoft.com/office/word/2010/wordprocessingShape">
                    <wps:wsp>
                      <wps:cNvSpPr/>
                      <wps:spPr>
                        <a:xfrm flipV="1">
                          <a:off x="0" y="0"/>
                          <a:ext cx="5600065" cy="254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top:73.65pt;height:0.2pt;width:440.95pt;mso-position-horizontal:center;z-index:251674624;mso-width-relative:page;mso-height-relative:page;" coordsize="21600,21600" o:gfxdata="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3TKU&#10;1wAAAAgBAAAPAAAAAAAAAAEAIAAAACIAAABkcnMvZG93bnJldi54bWxQSwECFAAUAAAACACHTuJA&#10;nwzUPukBAACqAwAADgAAAAAAAAABACAAAAAmAQAAZHJzL2Uyb0RvYy54bWxQSwUGAAAAAAYABgBZ&#10;AQAAgQUAAAAA&#10;">
                <v:path arrowok="t"/>
                <v:fill focussize="0,0"/>
                <v:stroke weight="4.5pt" color="#FF0000" linestyle="thickThin"/>
                <v:imagedata o:title=""/>
                <o:lock v:ext="edit"/>
              </v:line>
            </w:pict>
          </mc:Fallback>
        </mc:AlternateContent>
      </w:r>
      <w:r>
        <w:rPr>
          <w:rFonts w:hint="eastAsia" w:ascii="方正大标宋简体" w:hAnsi="华文中宋" w:eastAsia="方正大标宋简体"/>
          <w:color w:val="FF0000"/>
          <w:spacing w:val="-10"/>
          <w:w w:val="45"/>
          <w:sz w:val="96"/>
          <w:szCs w:val="96"/>
        </w:rPr>
        <w:t>中国国际粮油产品及设备技术展示交易会组委会</w:t>
      </w:r>
    </w:p>
    <w:p>
      <w:pPr>
        <w:spacing w:line="160" w:lineRule="exact"/>
        <w:jc w:val="right"/>
        <w:rPr>
          <w:rFonts w:ascii="仿宋_GB2312" w:eastAsia="仿宋_GB2312"/>
          <w:szCs w:val="21"/>
        </w:rPr>
      </w:pPr>
    </w:p>
    <w:p>
      <w:pPr>
        <w:jc w:val="right"/>
        <w:rPr>
          <w:rFonts w:hint="eastAsia" w:ascii="仿宋_GB2312" w:eastAsia="仿宋_GB2312"/>
          <w:sz w:val="32"/>
          <w:szCs w:val="32"/>
        </w:rPr>
      </w:pPr>
      <w:r>
        <w:rPr>
          <w:rFonts w:hint="eastAsia" w:ascii="仿宋_GB2312" w:eastAsia="仿宋_GB2312"/>
          <w:sz w:val="32"/>
          <w:szCs w:val="32"/>
        </w:rPr>
        <w:t>粮组办</w:t>
      </w:r>
      <w:r>
        <w:rPr>
          <w:rFonts w:hint="eastAsia" w:ascii="仿宋_GB2312" w:eastAsia="仿宋_GB2312"/>
          <w:color w:val="000000"/>
          <w:sz w:val="32"/>
          <w:szCs w:val="32"/>
        </w:rPr>
        <w:t>发〔</w:t>
      </w:r>
      <w:r>
        <w:rPr>
          <w:rFonts w:ascii="仿宋_GB2312" w:eastAsia="仿宋_GB2312"/>
          <w:color w:val="000000"/>
          <w:sz w:val="32"/>
          <w:szCs w:val="32"/>
        </w:rPr>
        <w:t>201</w:t>
      </w:r>
      <w:r>
        <w:rPr>
          <w:rFonts w:hint="eastAsia" w:ascii="仿宋_GB2312" w:eastAsia="仿宋_GB2312"/>
          <w:color w:val="000000"/>
          <w:sz w:val="32"/>
          <w:szCs w:val="32"/>
        </w:rPr>
        <w:t>9〕</w:t>
      </w:r>
      <w:r>
        <w:rPr>
          <w:rFonts w:ascii="仿宋_GB2312" w:eastAsia="仿宋_GB2312"/>
          <w:color w:val="000000"/>
          <w:sz w:val="32"/>
          <w:szCs w:val="32"/>
        </w:rPr>
        <w:t>1</w:t>
      </w:r>
      <w:r>
        <w:rPr>
          <w:rFonts w:hint="eastAsia" w:ascii="仿宋_GB2312" w:eastAsia="仿宋_GB2312"/>
          <w:color w:val="000000"/>
          <w:sz w:val="32"/>
          <w:szCs w:val="32"/>
        </w:rPr>
        <w:t>号</w:t>
      </w:r>
    </w:p>
    <w:p>
      <w:pPr>
        <w:jc w:val="right"/>
        <w:rPr>
          <w:rFonts w:hint="eastAsia" w:ascii="仿宋_GB2312" w:eastAsia="仿宋_GB2312"/>
          <w:sz w:val="32"/>
          <w:szCs w:val="32"/>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关于组织第十七届中国国际粮油产品及</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设备技术展示交易会</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参展产品金奖评选活动的函</w:t>
      </w:r>
    </w:p>
    <w:p>
      <w:pPr>
        <w:spacing w:line="560" w:lineRule="exact"/>
        <w:jc w:val="center"/>
        <w:rPr>
          <w:rFonts w:hint="eastAsia" w:ascii="方正小标宋简体" w:eastAsia="方正小标宋简体"/>
          <w:sz w:val="32"/>
          <w:szCs w:val="32"/>
        </w:rPr>
      </w:pPr>
    </w:p>
    <w:p>
      <w:pPr>
        <w:spacing w:line="520" w:lineRule="exact"/>
        <w:jc w:val="left"/>
        <w:rPr>
          <w:rFonts w:hint="eastAsia" w:ascii="仿宋_GB2312" w:eastAsia="仿宋_GB2312"/>
          <w:color w:val="000000"/>
          <w:sz w:val="32"/>
          <w:szCs w:val="32"/>
        </w:rPr>
      </w:pPr>
      <w:r>
        <w:rPr>
          <w:rFonts w:hint="eastAsia" w:ascii="仿宋_GB2312" w:eastAsia="仿宋_GB2312"/>
          <w:color w:val="000000"/>
          <w:sz w:val="32"/>
          <w:szCs w:val="32"/>
        </w:rPr>
        <w:t>各省、自治区、直辖市粮食行业</w:t>
      </w:r>
      <w:r>
        <w:rPr>
          <w:rFonts w:ascii="仿宋_GB2312" w:eastAsia="仿宋_GB2312"/>
          <w:color w:val="000000"/>
          <w:sz w:val="32"/>
          <w:szCs w:val="32"/>
        </w:rPr>
        <w:t>协会</w:t>
      </w:r>
      <w:r>
        <w:rPr>
          <w:rFonts w:hint="eastAsia" w:ascii="仿宋_GB2312" w:eastAsia="仿宋_GB2312"/>
          <w:color w:val="000000"/>
          <w:sz w:val="32"/>
          <w:szCs w:val="32"/>
        </w:rPr>
        <w:t>，</w:t>
      </w:r>
      <w:r>
        <w:rPr>
          <w:rFonts w:ascii="仿宋_GB2312" w:eastAsia="仿宋_GB2312"/>
          <w:color w:val="000000"/>
          <w:sz w:val="32"/>
          <w:szCs w:val="32"/>
        </w:rPr>
        <w:t>各地、市、县粮食行业协会，</w:t>
      </w:r>
      <w:r>
        <w:rPr>
          <w:rFonts w:hint="eastAsia" w:ascii="仿宋_GB2312" w:eastAsia="仿宋_GB2312"/>
          <w:color w:val="000000"/>
          <w:sz w:val="32"/>
          <w:szCs w:val="32"/>
        </w:rPr>
        <w:t>各有关单位：</w:t>
      </w:r>
    </w:p>
    <w:p>
      <w:pPr>
        <w:spacing w:line="5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为积极推进粮油企业产品品牌建设，持续加强对优质粮油、粮机产品宣传推广力度，经组委会研究决定，</w:t>
      </w:r>
      <w:r>
        <w:rPr>
          <w:rFonts w:hint="eastAsia" w:ascii="仿宋_GB2312" w:eastAsia="仿宋_GB2312"/>
          <w:spacing w:val="-6"/>
          <w:sz w:val="32"/>
          <w:szCs w:val="32"/>
        </w:rPr>
        <w:t>第十七届中国国际粮油产品及设备技术展示交易会（以下</w:t>
      </w:r>
      <w:r>
        <w:rPr>
          <w:rFonts w:ascii="仿宋_GB2312" w:eastAsia="仿宋_GB2312"/>
          <w:spacing w:val="-6"/>
          <w:sz w:val="32"/>
          <w:szCs w:val="32"/>
        </w:rPr>
        <w:t>简称“</w:t>
      </w:r>
      <w:r>
        <w:rPr>
          <w:rFonts w:hint="eastAsia" w:ascii="仿宋_GB2312" w:eastAsia="仿宋_GB2312"/>
          <w:spacing w:val="-6"/>
          <w:sz w:val="32"/>
          <w:szCs w:val="32"/>
        </w:rPr>
        <w:t>粮油展</w:t>
      </w:r>
      <w:r>
        <w:rPr>
          <w:rFonts w:ascii="仿宋_GB2312" w:eastAsia="仿宋_GB2312"/>
          <w:spacing w:val="-6"/>
          <w:sz w:val="32"/>
          <w:szCs w:val="32"/>
        </w:rPr>
        <w:t>”</w:t>
      </w:r>
      <w:r>
        <w:rPr>
          <w:rFonts w:hint="eastAsia" w:ascii="仿宋_GB2312" w:eastAsia="仿宋_GB2312"/>
          <w:spacing w:val="-6"/>
          <w:sz w:val="32"/>
          <w:szCs w:val="32"/>
        </w:rPr>
        <w:t>）</w:t>
      </w:r>
      <w:r>
        <w:rPr>
          <w:rFonts w:hint="eastAsia" w:ascii="仿宋_GB2312" w:eastAsia="仿宋_GB2312"/>
          <w:color w:val="000000"/>
          <w:sz w:val="32"/>
          <w:szCs w:val="32"/>
        </w:rPr>
        <w:t>继续组织参展产品金奖评选活动。现将有关事项函告如下：</w:t>
      </w:r>
    </w:p>
    <w:p>
      <w:pPr>
        <w:spacing w:line="52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一、参评产品范围</w:t>
      </w:r>
    </w:p>
    <w:p>
      <w:pPr>
        <w:spacing w:line="520" w:lineRule="exact"/>
        <w:ind w:firstLine="616" w:firstLineChars="200"/>
        <w:rPr>
          <w:rFonts w:hint="eastAsia" w:ascii="仿宋_GB2312" w:eastAsia="仿宋_GB2312"/>
          <w:spacing w:val="-6"/>
          <w:kern w:val="0"/>
          <w:sz w:val="32"/>
          <w:szCs w:val="32"/>
        </w:rPr>
      </w:pPr>
      <w:r>
        <w:rPr>
          <w:rFonts w:hint="eastAsia" w:ascii="仿宋_GB2312" w:eastAsia="仿宋_GB2312"/>
          <w:spacing w:val="-6"/>
          <w:sz w:val="32"/>
          <w:szCs w:val="32"/>
        </w:rPr>
        <w:t>“2019年第十七届中国国际粮油产品及设备技术展示交易会金奖”参评产品范围为：以实物参加本届展览的</w:t>
      </w:r>
      <w:r>
        <w:rPr>
          <w:rFonts w:hint="eastAsia" w:ascii="仿宋_GB2312" w:eastAsia="仿宋_GB2312"/>
          <w:spacing w:val="-6"/>
          <w:kern w:val="0"/>
          <w:sz w:val="32"/>
          <w:szCs w:val="32"/>
        </w:rPr>
        <w:t>小麦加工产品、稻谷加工产品、油料加工产品、玉米和杂粮加工产品、饲料产品、粮机设备产品（含主食产业化配套设备）六大类参展产品，其申报、组织、评审程序及其它细则</w:t>
      </w:r>
      <w:r>
        <w:rPr>
          <w:rFonts w:hint="eastAsia" w:ascii="仿宋_GB2312" w:eastAsia="仿宋_GB2312"/>
          <w:spacing w:val="-6"/>
          <w:sz w:val="32"/>
          <w:szCs w:val="32"/>
        </w:rPr>
        <w:t>详见《第十七届中国国际粮油产品及设备技术展示交易会参展产品金奖评选办法（试行）》(附件1)</w:t>
      </w:r>
      <w:r>
        <w:rPr>
          <w:rFonts w:hint="eastAsia" w:ascii="仿宋_GB2312" w:eastAsia="仿宋_GB2312"/>
          <w:spacing w:val="-6"/>
          <w:kern w:val="0"/>
          <w:sz w:val="32"/>
          <w:szCs w:val="32"/>
        </w:rPr>
        <w:t>。</w:t>
      </w:r>
    </w:p>
    <w:p>
      <w:pPr>
        <w:spacing w:line="520" w:lineRule="exact"/>
        <w:rPr>
          <w:rFonts w:hint="eastAsia" w:ascii="黑体" w:hAnsi="黑体" w:eastAsia="黑体"/>
          <w:sz w:val="32"/>
          <w:szCs w:val="32"/>
        </w:rPr>
      </w:pPr>
      <w:r>
        <w:rPr>
          <w:rFonts w:hint="eastAsia" w:ascii="黑体" w:hAnsi="黑体" w:eastAsia="黑体"/>
          <w:sz w:val="32"/>
          <w:szCs w:val="32"/>
        </w:rPr>
        <w:t xml:space="preserve">    二、申报材料要求</w:t>
      </w:r>
    </w:p>
    <w:p>
      <w:pPr>
        <w:spacing w:line="520" w:lineRule="exact"/>
        <w:jc w:val="left"/>
        <w:rPr>
          <w:rFonts w:hint="eastAsia" w:ascii="仿宋_GB2312" w:eastAsia="仿宋_GB2312"/>
          <w:sz w:val="32"/>
          <w:szCs w:val="32"/>
        </w:rPr>
      </w:pPr>
      <w:r>
        <w:rPr>
          <w:rFonts w:hint="eastAsia" w:ascii="黑体" w:hAnsi="黑体" w:eastAsia="黑体"/>
          <w:sz w:val="32"/>
          <w:szCs w:val="32"/>
        </w:rPr>
        <w:t xml:space="preserve">    </w:t>
      </w:r>
      <w:r>
        <w:rPr>
          <w:rFonts w:hint="eastAsia" w:ascii="仿宋_GB2312" w:eastAsia="仿宋_GB2312"/>
          <w:sz w:val="32"/>
          <w:szCs w:val="32"/>
        </w:rPr>
        <w:t>（一）粮油加工企业申请参加评奖，应填写《第十七届中国国际粮油产品及设备技术展示交易会金奖参评产品申请表》（附件2）、《第十七届中国国际粮油产品及设备技术展览会金奖参评产品信息汇总表》（附件3）及</w:t>
      </w:r>
      <w:r>
        <w:rPr>
          <w:rFonts w:ascii="仿宋_GB2312" w:eastAsia="仿宋_GB2312"/>
          <w:sz w:val="32"/>
          <w:szCs w:val="32"/>
        </w:rPr>
        <w:t>《</w:t>
      </w:r>
      <w:r>
        <w:rPr>
          <w:rFonts w:hint="eastAsia" w:ascii="仿宋_GB2312" w:eastAsia="仿宋_GB2312"/>
          <w:sz w:val="32"/>
          <w:szCs w:val="32"/>
        </w:rPr>
        <w:t>参评企业</w:t>
      </w:r>
      <w:r>
        <w:rPr>
          <w:rFonts w:ascii="仿宋_GB2312" w:eastAsia="仿宋_GB2312"/>
          <w:sz w:val="32"/>
          <w:szCs w:val="32"/>
        </w:rPr>
        <w:t>承诺书》</w:t>
      </w:r>
      <w:r>
        <w:rPr>
          <w:rFonts w:hint="eastAsia" w:ascii="仿宋_GB2312" w:eastAsia="仿宋_GB2312"/>
          <w:sz w:val="32"/>
          <w:szCs w:val="32"/>
        </w:rPr>
        <w:t>（附件4），并按要求提供相关证明材料，以上</w:t>
      </w:r>
      <w:r>
        <w:rPr>
          <w:rFonts w:ascii="仿宋_GB2312" w:eastAsia="仿宋_GB2312"/>
          <w:sz w:val="32"/>
          <w:szCs w:val="32"/>
        </w:rPr>
        <w:t>材料均提供电子版即可。</w:t>
      </w:r>
      <w:r>
        <w:rPr>
          <w:rFonts w:hint="eastAsia" w:ascii="仿宋_GB2312" w:eastAsia="仿宋_GB2312"/>
          <w:sz w:val="32"/>
          <w:szCs w:val="32"/>
        </w:rPr>
        <w:t>报本省粮食部门或中央直属、外资（合资）粮油企业集团进行审核，本省粮食部门或中央直属、外资（合资）粮油企业集团审核后统一报到粮油展评委会办公室。</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二）粮机设备制造企业申请参加评奖，应填写《第十七届中国国际粮油产品及设备技术展示交易会金奖参评产品申请表》（附件2）、《第十七届中国国际粮油产品及设备技术展览会金奖参评产品信息汇总表》（附件3）及</w:t>
      </w:r>
      <w:r>
        <w:rPr>
          <w:rFonts w:ascii="仿宋_GB2312" w:eastAsia="仿宋_GB2312"/>
          <w:sz w:val="32"/>
          <w:szCs w:val="32"/>
        </w:rPr>
        <w:t>《</w:t>
      </w:r>
      <w:r>
        <w:rPr>
          <w:rFonts w:hint="eastAsia" w:ascii="仿宋_GB2312" w:eastAsia="仿宋_GB2312"/>
          <w:sz w:val="32"/>
          <w:szCs w:val="32"/>
        </w:rPr>
        <w:t>参评企业</w:t>
      </w:r>
      <w:r>
        <w:rPr>
          <w:rFonts w:ascii="仿宋_GB2312" w:eastAsia="仿宋_GB2312"/>
          <w:sz w:val="32"/>
          <w:szCs w:val="32"/>
        </w:rPr>
        <w:t>承诺书》</w:t>
      </w:r>
      <w:r>
        <w:rPr>
          <w:rFonts w:hint="eastAsia" w:ascii="仿宋_GB2312" w:eastAsia="仿宋_GB2312"/>
          <w:sz w:val="32"/>
          <w:szCs w:val="32"/>
        </w:rPr>
        <w:t>（附件4），并按要求提供相关证明材料，以上</w:t>
      </w:r>
      <w:r>
        <w:rPr>
          <w:rFonts w:ascii="仿宋_GB2312" w:eastAsia="仿宋_GB2312"/>
          <w:sz w:val="32"/>
          <w:szCs w:val="32"/>
        </w:rPr>
        <w:t>材料均提供电子版即可。</w:t>
      </w:r>
      <w:r>
        <w:rPr>
          <w:rFonts w:hint="eastAsia" w:ascii="仿宋_GB2312" w:eastAsia="仿宋_GB2312"/>
          <w:sz w:val="32"/>
          <w:szCs w:val="32"/>
        </w:rPr>
        <w:t>粮机设备制造企业请将以上材料直接报到粮油展评委会办公室。</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三）各省粮食行业协会或中央直属、外资（合资）粮油企业集团应对企业申报材料的真实性、完整性认真审核，按照要求择优确定本地或本系统金奖产品评选推荐名单，填写《第十七届中国国际粮油产品及设备技术展示交易会各省推荐审定参评产品汇总表》（附件</w:t>
      </w:r>
      <w:r>
        <w:rPr>
          <w:rFonts w:ascii="仿宋_GB2312" w:eastAsia="仿宋_GB2312"/>
          <w:sz w:val="32"/>
          <w:szCs w:val="32"/>
        </w:rPr>
        <w:t>5</w:t>
      </w:r>
      <w:r>
        <w:rPr>
          <w:rFonts w:hint="eastAsia" w:ascii="仿宋_GB2312" w:eastAsia="仿宋_GB2312"/>
          <w:sz w:val="32"/>
          <w:szCs w:val="32"/>
        </w:rPr>
        <w:t>），提交评委会办公室。</w:t>
      </w:r>
    </w:p>
    <w:p>
      <w:pPr>
        <w:spacing w:line="520" w:lineRule="exact"/>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（四）第1</w:t>
      </w:r>
      <w:r>
        <w:rPr>
          <w:rFonts w:ascii="仿宋_GB2312" w:eastAsia="仿宋_GB2312"/>
          <w:sz w:val="32"/>
          <w:szCs w:val="32"/>
        </w:rPr>
        <w:t>4</w:t>
      </w:r>
      <w:r>
        <w:rPr>
          <w:rFonts w:hint="eastAsia" w:ascii="仿宋_GB2312" w:eastAsia="仿宋_GB2312"/>
          <w:sz w:val="32"/>
          <w:szCs w:val="32"/>
        </w:rPr>
        <w:t>、15、16届粮油展金奖获奖</w:t>
      </w:r>
      <w:r>
        <w:rPr>
          <w:rFonts w:hint="eastAsia" w:ascii="仿宋_GB2312" w:hAnsi="宋体" w:eastAsia="仿宋_GB2312" w:cs="宋体"/>
          <w:kern w:val="0"/>
          <w:sz w:val="32"/>
          <w:szCs w:val="32"/>
        </w:rPr>
        <w:t>产品，如本届继续参展参评，需向各省</w:t>
      </w:r>
      <w:r>
        <w:rPr>
          <w:rFonts w:hint="eastAsia" w:ascii="仿宋_GB2312" w:eastAsia="仿宋_GB2312"/>
          <w:sz w:val="32"/>
          <w:szCs w:val="32"/>
        </w:rPr>
        <w:t>粮食行业协会</w:t>
      </w:r>
      <w:r>
        <w:rPr>
          <w:rFonts w:hint="eastAsia" w:ascii="仿宋_GB2312" w:hAnsi="宋体" w:eastAsia="仿宋_GB2312" w:cs="宋体"/>
          <w:kern w:val="0"/>
          <w:sz w:val="32"/>
          <w:szCs w:val="32"/>
        </w:rPr>
        <w:t>、中央直属及外资（合资）粮油集团提交参评申请，报评委会办公室备案，同时提交该产品近期质量和卫生检测报告，经审查并盖章，报评委会备案。</w:t>
      </w:r>
    </w:p>
    <w:p>
      <w:pPr>
        <w:spacing w:line="520" w:lineRule="exact"/>
        <w:ind w:firstLine="633" w:firstLineChars="198"/>
        <w:rPr>
          <w:rFonts w:hint="eastAsia" w:ascii="仿宋_GB2312" w:eastAsia="仿宋_GB2312"/>
          <w:sz w:val="32"/>
          <w:szCs w:val="32"/>
        </w:rPr>
      </w:pPr>
      <w:r>
        <w:rPr>
          <w:rFonts w:hint="eastAsia" w:ascii="仿宋_GB2312" w:eastAsia="仿宋_GB2312"/>
          <w:sz w:val="32"/>
          <w:szCs w:val="32"/>
        </w:rPr>
        <w:t>（五）凡申报材料缺项的，视为不合格材料，申报材料有弄虚作假现象的企业将被取消评选资格。</w:t>
      </w:r>
    </w:p>
    <w:p>
      <w:pPr>
        <w:spacing w:line="520" w:lineRule="exact"/>
        <w:ind w:firstLine="633" w:firstLineChars="198"/>
        <w:rPr>
          <w:rFonts w:hint="eastAsia" w:ascii="仿宋_GB2312" w:eastAsia="仿宋_GB2312"/>
          <w:sz w:val="32"/>
          <w:szCs w:val="32"/>
        </w:rPr>
      </w:pPr>
      <w:r>
        <w:rPr>
          <w:rFonts w:hint="eastAsia" w:ascii="仿宋_GB2312" w:eastAsia="仿宋_GB2312"/>
          <w:sz w:val="32"/>
          <w:szCs w:val="32"/>
        </w:rPr>
        <w:t>（六）请申报参评的企业务必将参评产品带到展会现场进行展示、</w:t>
      </w:r>
      <w:r>
        <w:rPr>
          <w:rFonts w:ascii="仿宋_GB2312" w:eastAsia="仿宋_GB2312"/>
          <w:sz w:val="32"/>
          <w:szCs w:val="32"/>
        </w:rPr>
        <w:t>复评</w:t>
      </w:r>
      <w:r>
        <w:rPr>
          <w:rFonts w:hint="eastAsia" w:ascii="仿宋_GB2312" w:eastAsia="仿宋_GB2312"/>
          <w:sz w:val="32"/>
          <w:szCs w:val="32"/>
        </w:rPr>
        <w:t>，不以实物参展的产品将不能被列入参评名单。</w:t>
      </w:r>
    </w:p>
    <w:p>
      <w:pPr>
        <w:spacing w:line="520" w:lineRule="exact"/>
        <w:ind w:firstLine="633" w:firstLineChars="198"/>
        <w:rPr>
          <w:rFonts w:hint="eastAsia" w:ascii="仿宋_GB2312" w:eastAsia="仿宋_GB2312"/>
          <w:sz w:val="32"/>
          <w:szCs w:val="32"/>
        </w:rPr>
      </w:pPr>
      <w:r>
        <w:rPr>
          <w:rFonts w:hint="eastAsia" w:ascii="仿宋_GB2312" w:eastAsia="仿宋_GB2312"/>
          <w:sz w:val="32"/>
          <w:szCs w:val="32"/>
        </w:rPr>
        <w:t>（七）本届粮油展金奖评选申报材料均只需电子版（盖章页请提供扫描件），若申报参评产品电子版材料不全的将不能列入参评名单。</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三、报名方式</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（一）登录粮油展官网，注册</w:t>
      </w:r>
      <w:r>
        <w:rPr>
          <w:rFonts w:ascii="仿宋_GB2312" w:eastAsia="仿宋_GB2312"/>
          <w:sz w:val="32"/>
          <w:szCs w:val="32"/>
        </w:rPr>
        <w:t>报名</w:t>
      </w:r>
      <w:r>
        <w:rPr>
          <w:rFonts w:hint="eastAsia" w:ascii="仿宋_GB2312" w:eastAsia="仿宋_GB2312"/>
          <w:sz w:val="32"/>
          <w:szCs w:val="32"/>
        </w:rPr>
        <w:t>，</w:t>
      </w:r>
      <w:r>
        <w:rPr>
          <w:rFonts w:ascii="仿宋_GB2312" w:eastAsia="仿宋_GB2312"/>
          <w:sz w:val="32"/>
          <w:szCs w:val="32"/>
        </w:rPr>
        <w:t>网址：www.cigoex.com。</w:t>
      </w:r>
      <w:r>
        <w:rPr>
          <w:rFonts w:hint="eastAsia" w:ascii="仿宋_GB2312" w:eastAsia="仿宋_GB2312"/>
          <w:sz w:val="32"/>
          <w:szCs w:val="32"/>
        </w:rPr>
        <w:t>→下载金奖</w:t>
      </w:r>
      <w:r>
        <w:rPr>
          <w:rFonts w:ascii="仿宋_GB2312" w:eastAsia="仿宋_GB2312"/>
          <w:sz w:val="32"/>
          <w:szCs w:val="32"/>
        </w:rPr>
        <w:t>申报</w:t>
      </w:r>
      <w:r>
        <w:rPr>
          <w:rFonts w:hint="eastAsia" w:ascii="仿宋_GB2312" w:eastAsia="仿宋_GB2312"/>
          <w:sz w:val="32"/>
          <w:szCs w:val="32"/>
        </w:rPr>
        <w:t>材料模板并</w:t>
      </w:r>
      <w:r>
        <w:rPr>
          <w:rFonts w:ascii="仿宋_GB2312" w:eastAsia="仿宋_GB2312"/>
          <w:sz w:val="32"/>
          <w:szCs w:val="32"/>
        </w:rPr>
        <w:t>填写金奖申报信息</w:t>
      </w:r>
      <w:r>
        <w:rPr>
          <w:rFonts w:hint="eastAsia" w:ascii="仿宋_GB2312" w:eastAsia="仿宋_GB2312"/>
          <w:sz w:val="32"/>
          <w:szCs w:val="32"/>
        </w:rPr>
        <w:t>→上传</w:t>
      </w:r>
      <w:r>
        <w:rPr>
          <w:rFonts w:ascii="仿宋_GB2312" w:eastAsia="仿宋_GB2312"/>
          <w:sz w:val="32"/>
          <w:szCs w:val="32"/>
        </w:rPr>
        <w:t>申报材料</w:t>
      </w:r>
      <w:r>
        <w:rPr>
          <w:rFonts w:hint="eastAsia" w:ascii="仿宋_GB2312" w:eastAsia="仿宋_GB2312"/>
          <w:sz w:val="32"/>
          <w:szCs w:val="32"/>
        </w:rPr>
        <w:t>→提交</w:t>
      </w:r>
      <w:r>
        <w:rPr>
          <w:rFonts w:ascii="仿宋_GB2312" w:eastAsia="仿宋_GB2312"/>
          <w:sz w:val="32"/>
          <w:szCs w:val="32"/>
        </w:rPr>
        <w:t>成功。</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（二）通过</w:t>
      </w:r>
      <w:r>
        <w:rPr>
          <w:rFonts w:ascii="仿宋_GB2312" w:eastAsia="仿宋_GB2312"/>
          <w:sz w:val="32"/>
          <w:szCs w:val="32"/>
        </w:rPr>
        <w:t>省团报名的</w:t>
      </w:r>
      <w:r>
        <w:rPr>
          <w:rFonts w:hint="eastAsia" w:ascii="仿宋_GB2312" w:eastAsia="仿宋_GB2312"/>
          <w:sz w:val="32"/>
          <w:szCs w:val="32"/>
        </w:rPr>
        <w:t>粮油加工企业，</w:t>
      </w:r>
      <w:r>
        <w:rPr>
          <w:rFonts w:ascii="仿宋_GB2312" w:eastAsia="仿宋_GB2312"/>
          <w:sz w:val="32"/>
          <w:szCs w:val="32"/>
        </w:rPr>
        <w:t>可</w:t>
      </w:r>
      <w:r>
        <w:rPr>
          <w:rFonts w:hint="eastAsia" w:ascii="仿宋_GB2312" w:eastAsia="仿宋_GB2312"/>
          <w:sz w:val="32"/>
          <w:szCs w:val="32"/>
        </w:rPr>
        <w:t>在</w:t>
      </w:r>
      <w:r>
        <w:rPr>
          <w:rFonts w:ascii="仿宋_GB2312" w:eastAsia="仿宋_GB2312"/>
          <w:sz w:val="32"/>
          <w:szCs w:val="32"/>
        </w:rPr>
        <w:t>粮油展官网下载</w:t>
      </w:r>
      <w:r>
        <w:rPr>
          <w:rFonts w:hint="eastAsia" w:ascii="仿宋_GB2312" w:eastAsia="仿宋_GB2312"/>
          <w:sz w:val="32"/>
          <w:szCs w:val="32"/>
        </w:rPr>
        <w:t>申报资料，</w:t>
      </w:r>
      <w:r>
        <w:rPr>
          <w:rFonts w:ascii="仿宋_GB2312" w:eastAsia="仿宋_GB2312"/>
          <w:sz w:val="32"/>
          <w:szCs w:val="32"/>
        </w:rPr>
        <w:fldChar w:fldCharType="begin"/>
      </w:r>
      <w:r>
        <w:rPr>
          <w:rFonts w:ascii="仿宋_GB2312" w:eastAsia="仿宋_GB2312"/>
          <w:sz w:val="32"/>
          <w:szCs w:val="32"/>
        </w:rPr>
        <w:instrText xml:space="preserve"> HYPERLINK "mailto:</w:instrText>
      </w:r>
      <w:r>
        <w:rPr>
          <w:rFonts w:hint="eastAsia" w:ascii="仿宋_GB2312" w:eastAsia="仿宋_GB2312"/>
          <w:sz w:val="32"/>
          <w:szCs w:val="32"/>
        </w:rPr>
        <w:instrText xml:space="preserve">填写</w:instrText>
      </w:r>
      <w:r>
        <w:rPr>
          <w:rFonts w:ascii="仿宋_GB2312" w:eastAsia="仿宋_GB2312"/>
          <w:sz w:val="32"/>
          <w:szCs w:val="32"/>
        </w:rPr>
        <w:instrText xml:space="preserve">并提交至</w:instrText>
      </w:r>
      <w:r>
        <w:rPr>
          <w:rFonts w:hint="eastAsia" w:ascii="仿宋_GB2312" w:eastAsia="仿宋_GB2312"/>
          <w:sz w:val="32"/>
          <w:szCs w:val="32"/>
        </w:rPr>
        <w:instrText xml:space="preserve">邮箱</w:instrText>
      </w:r>
      <w:r>
        <w:rPr>
          <w:rFonts w:ascii="仿宋_GB2312" w:eastAsia="仿宋_GB2312"/>
          <w:sz w:val="32"/>
          <w:szCs w:val="32"/>
        </w:rPr>
        <w:instrText xml:space="preserve">3174416977</w:instrText>
      </w:r>
      <w:r>
        <w:rPr>
          <w:rFonts w:hint="eastAsia" w:ascii="仿宋_GB2312" w:eastAsia="仿宋_GB2312"/>
          <w:sz w:val="32"/>
          <w:szCs w:val="32"/>
        </w:rPr>
        <w:instrText xml:space="preserve">@qq.com</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color w:val="464646"/>
          <w:sz w:val="32"/>
          <w:szCs w:val="32"/>
        </w:rPr>
        <w:t>填写</w:t>
      </w:r>
      <w:r>
        <w:rPr>
          <w:rFonts w:ascii="仿宋_GB2312" w:eastAsia="仿宋_GB2312"/>
          <w:color w:val="464646"/>
          <w:sz w:val="32"/>
          <w:szCs w:val="32"/>
        </w:rPr>
        <w:t>并提交至</w:t>
      </w:r>
      <w:r>
        <w:rPr>
          <w:rFonts w:hint="eastAsia" w:ascii="仿宋_GB2312" w:eastAsia="仿宋_GB2312"/>
          <w:color w:val="464646"/>
          <w:sz w:val="32"/>
          <w:szCs w:val="32"/>
        </w:rPr>
        <w:t>邮箱</w:t>
      </w:r>
      <w:r>
        <w:rPr>
          <w:rFonts w:ascii="仿宋_GB2312" w:eastAsia="仿宋_GB2312"/>
          <w:color w:val="464646"/>
          <w:sz w:val="32"/>
          <w:szCs w:val="32"/>
        </w:rPr>
        <w:t>3174416977</w:t>
      </w:r>
      <w:r>
        <w:rPr>
          <w:rFonts w:hint="eastAsia" w:ascii="仿宋_GB2312" w:eastAsia="仿宋_GB2312"/>
          <w:color w:val="464646"/>
          <w:sz w:val="32"/>
          <w:szCs w:val="32"/>
        </w:rPr>
        <w:t>@qq.com</w:t>
      </w:r>
      <w:r>
        <w:rPr>
          <w:rFonts w:ascii="仿宋_GB2312" w:eastAsia="仿宋_GB2312"/>
          <w:sz w:val="32"/>
          <w:szCs w:val="32"/>
        </w:rPr>
        <w:fldChar w:fldCharType="end"/>
      </w:r>
      <w:r>
        <w:rPr>
          <w:rFonts w:hint="eastAsia" w:ascii="仿宋_GB2312" w:eastAsia="仿宋_GB2312"/>
          <w:sz w:val="32"/>
          <w:szCs w:val="32"/>
        </w:rPr>
        <w:t>。</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评委会办公室受理材料截止时间为2019年</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日，请粮油展联络员及有关企业将相关材料在此之前报送。</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四、联系方式</w:t>
      </w:r>
    </w:p>
    <w:p>
      <w:pPr>
        <w:spacing w:line="520" w:lineRule="exact"/>
        <w:rPr>
          <w:rFonts w:hint="eastAsia" w:ascii="仿宋_GB2312" w:eastAsia="仿宋_GB2312"/>
          <w:sz w:val="32"/>
          <w:szCs w:val="32"/>
        </w:rPr>
      </w:pPr>
      <w:r>
        <w:rPr>
          <w:rFonts w:hint="eastAsia" w:ascii="仿宋_GB2312" w:eastAsia="仿宋_GB2312"/>
          <w:sz w:val="32"/>
          <w:szCs w:val="32"/>
        </w:rPr>
        <w:t>　  联系单位：第十七届粮油展评委会</w:t>
      </w:r>
    </w:p>
    <w:p>
      <w:pPr>
        <w:spacing w:line="520" w:lineRule="exact"/>
        <w:ind w:left="2238" w:leftChars="304" w:hanging="1600" w:hangingChars="500"/>
        <w:rPr>
          <w:rFonts w:hint="eastAsia" w:ascii="仿宋_GB2312" w:eastAsia="仿宋_GB2312"/>
          <w:sz w:val="32"/>
          <w:szCs w:val="32"/>
        </w:rPr>
      </w:pPr>
      <w:r>
        <w:rPr>
          <w:rFonts w:hint="eastAsia" w:ascii="仿宋_GB2312" w:eastAsia="仿宋_GB2312"/>
          <w:sz w:val="32"/>
          <w:szCs w:val="32"/>
        </w:rPr>
        <w:t xml:space="preserve">邮寄地址：北京市西城区复兴门内大街45号  </w:t>
      </w:r>
    </w:p>
    <w:p>
      <w:pPr>
        <w:spacing w:line="520" w:lineRule="exact"/>
        <w:ind w:left="2268" w:leftChars="1080"/>
        <w:rPr>
          <w:rFonts w:hint="eastAsia" w:ascii="仿宋_GB2312" w:eastAsia="仿宋_GB2312"/>
          <w:sz w:val="32"/>
          <w:szCs w:val="32"/>
        </w:rPr>
      </w:pPr>
      <w:r>
        <w:rPr>
          <w:rFonts w:hint="eastAsia" w:ascii="仿宋_GB2312" w:eastAsia="仿宋_GB2312"/>
          <w:sz w:val="32"/>
          <w:szCs w:val="32"/>
        </w:rPr>
        <w:t>中国粮食行业协会秘书处</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邮    编：100801</w:t>
      </w:r>
    </w:p>
    <w:p>
      <w:pPr>
        <w:spacing w:line="520" w:lineRule="exact"/>
        <w:ind w:firstLine="640" w:firstLineChars="200"/>
        <w:rPr>
          <w:rFonts w:hint="eastAsia" w:ascii="仿宋_GB2312" w:eastAsia="仿宋_GB2312"/>
          <w:color w:val="FF0000"/>
          <w:sz w:val="32"/>
          <w:szCs w:val="32"/>
        </w:rPr>
      </w:pPr>
      <w:r>
        <w:rPr>
          <w:rFonts w:hint="eastAsia" w:ascii="仿宋_GB2312" w:eastAsia="仿宋_GB2312"/>
          <w:sz w:val="32"/>
          <w:szCs w:val="32"/>
        </w:rPr>
        <w:t>联 系 人：阚琳雪、杜明宣、</w:t>
      </w:r>
      <w:r>
        <w:rPr>
          <w:rFonts w:ascii="仿宋_GB2312" w:eastAsia="仿宋_GB2312"/>
          <w:sz w:val="32"/>
          <w:szCs w:val="32"/>
        </w:rPr>
        <w:t>王子君</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联系电话：010-</w:t>
      </w:r>
      <w:r>
        <w:rPr>
          <w:rFonts w:ascii="仿宋_GB2312" w:eastAsia="仿宋_GB2312"/>
          <w:sz w:val="32"/>
          <w:szCs w:val="32"/>
        </w:rPr>
        <w:t>6609</w:t>
      </w:r>
      <w:r>
        <w:rPr>
          <w:rFonts w:hint="eastAsia" w:ascii="仿宋_GB2312" w:eastAsia="仿宋_GB2312"/>
          <w:sz w:val="32"/>
          <w:szCs w:val="32"/>
        </w:rPr>
        <w:t>5127/4254</w:t>
      </w:r>
      <w:r>
        <w:rPr>
          <w:rFonts w:ascii="仿宋_GB2312" w:eastAsia="仿宋_GB2312"/>
          <w:sz w:val="32"/>
          <w:szCs w:val="32"/>
        </w:rPr>
        <w:t>/4265</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传    真：010-66094291</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电子邮件：</w:t>
      </w:r>
      <w:r>
        <w:rPr>
          <w:rFonts w:ascii="仿宋_GB2312" w:eastAsia="仿宋_GB2312"/>
          <w:sz w:val="32"/>
          <w:szCs w:val="32"/>
        </w:rPr>
        <w:t>3174416977</w:t>
      </w:r>
      <w:r>
        <w:rPr>
          <w:rFonts w:hint="eastAsia" w:ascii="仿宋_GB2312" w:eastAsia="仿宋_GB2312"/>
          <w:sz w:val="32"/>
          <w:szCs w:val="32"/>
        </w:rPr>
        <w:t>@qq.com</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联 系QQ： </w:t>
      </w:r>
      <w:r>
        <w:rPr>
          <w:rFonts w:ascii="仿宋_GB2312" w:eastAsia="仿宋_GB2312"/>
          <w:sz w:val="32"/>
          <w:szCs w:val="32"/>
        </w:rPr>
        <w:t>3174416977</w:t>
      </w:r>
    </w:p>
    <w:p>
      <w:pPr>
        <w:spacing w:line="520" w:lineRule="exact"/>
        <w:rPr>
          <w:rFonts w:hint="eastAsia" w:ascii="仿宋_GB2312" w:eastAsia="仿宋_GB2312"/>
          <w:sz w:val="32"/>
          <w:szCs w:val="32"/>
        </w:rPr>
      </w:pPr>
      <w:r>
        <w:rPr>
          <w:rFonts w:hint="eastAsia" w:ascii="仿宋_GB2312" w:eastAsia="仿宋_GB2312"/>
          <w:sz w:val="32"/>
          <w:szCs w:val="32"/>
        </w:rPr>
        <w:t>附件：</w:t>
      </w:r>
    </w:p>
    <w:p>
      <w:pPr>
        <w:numPr>
          <w:ilvl w:val="0"/>
          <w:numId w:val="2"/>
        </w:numPr>
        <w:spacing w:line="520" w:lineRule="exact"/>
        <w:rPr>
          <w:rFonts w:hint="eastAsia" w:ascii="仿宋_GB2312" w:eastAsia="仿宋_GB2312"/>
          <w:spacing w:val="-6"/>
          <w:sz w:val="32"/>
          <w:szCs w:val="32"/>
        </w:rPr>
      </w:pPr>
      <w:r>
        <w:rPr>
          <w:rFonts w:hint="eastAsia" w:ascii="仿宋_GB2312" w:eastAsia="仿宋_GB2312"/>
          <w:spacing w:val="-6"/>
          <w:sz w:val="32"/>
          <w:szCs w:val="32"/>
        </w:rPr>
        <w:t>中国国际粮油产品及设备技术展示交易会参展产品金奖评选办法</w:t>
      </w:r>
    </w:p>
    <w:p>
      <w:pPr>
        <w:numPr>
          <w:ilvl w:val="0"/>
          <w:numId w:val="2"/>
        </w:numPr>
        <w:spacing w:line="520" w:lineRule="exact"/>
        <w:rPr>
          <w:rFonts w:hint="eastAsia" w:ascii="仿宋_GB2312" w:eastAsia="仿宋_GB2312"/>
          <w:spacing w:val="-6"/>
          <w:sz w:val="32"/>
          <w:szCs w:val="32"/>
        </w:rPr>
      </w:pPr>
      <w:r>
        <w:rPr>
          <w:rFonts w:hint="eastAsia" w:ascii="仿宋_GB2312" w:eastAsia="仿宋_GB2312"/>
          <w:sz w:val="32"/>
          <w:szCs w:val="32"/>
        </w:rPr>
        <w:t>第十七届中国国际粮油产品及设备技术展示交易会金奖参评产品申请表</w:t>
      </w:r>
      <w:r>
        <w:rPr>
          <w:rFonts w:hint="eastAsia" w:ascii="仿宋_GB2312" w:eastAsia="仿宋_GB2312"/>
          <w:spacing w:val="-6"/>
          <w:sz w:val="32"/>
          <w:szCs w:val="32"/>
        </w:rPr>
        <w:t>（申请参评企业填写）</w:t>
      </w:r>
    </w:p>
    <w:p>
      <w:pPr>
        <w:numPr>
          <w:ilvl w:val="0"/>
          <w:numId w:val="2"/>
        </w:numPr>
        <w:spacing w:line="520" w:lineRule="exact"/>
        <w:rPr>
          <w:rFonts w:ascii="仿宋_GB2312" w:eastAsia="仿宋_GB2312"/>
          <w:spacing w:val="-6"/>
          <w:sz w:val="32"/>
          <w:szCs w:val="32"/>
        </w:rPr>
      </w:pPr>
      <w:r>
        <w:rPr>
          <w:rFonts w:hint="eastAsia" w:ascii="仿宋_GB2312" w:eastAsia="仿宋_GB2312"/>
          <w:sz w:val="32"/>
          <w:szCs w:val="32"/>
        </w:rPr>
        <w:t>第十七届中国国际粮油产品及设备技术展览会金奖参评产品信息汇总表</w:t>
      </w:r>
      <w:r>
        <w:rPr>
          <w:rFonts w:hint="eastAsia" w:ascii="仿宋_GB2312" w:eastAsia="仿宋_GB2312"/>
          <w:spacing w:val="-6"/>
          <w:sz w:val="32"/>
          <w:szCs w:val="32"/>
        </w:rPr>
        <w:t>（申请参评企业填写）</w:t>
      </w:r>
    </w:p>
    <w:p>
      <w:pPr>
        <w:numPr>
          <w:ilvl w:val="0"/>
          <w:numId w:val="2"/>
        </w:numPr>
        <w:spacing w:line="520" w:lineRule="exact"/>
        <w:rPr>
          <w:rFonts w:hint="eastAsia" w:ascii="仿宋_GB2312" w:eastAsia="仿宋_GB2312"/>
          <w:spacing w:val="-6"/>
          <w:sz w:val="32"/>
          <w:szCs w:val="32"/>
        </w:rPr>
      </w:pPr>
      <w:r>
        <w:rPr>
          <w:rFonts w:hint="eastAsia" w:ascii="仿宋_GB2312" w:eastAsia="仿宋_GB2312"/>
          <w:sz w:val="32"/>
          <w:szCs w:val="32"/>
        </w:rPr>
        <w:t>参评企业</w:t>
      </w:r>
      <w:r>
        <w:rPr>
          <w:rFonts w:ascii="仿宋_GB2312" w:eastAsia="仿宋_GB2312"/>
          <w:sz w:val="32"/>
          <w:szCs w:val="32"/>
        </w:rPr>
        <w:t>承诺书</w:t>
      </w:r>
      <w:r>
        <w:rPr>
          <w:rFonts w:hint="eastAsia" w:ascii="仿宋_GB2312" w:eastAsia="仿宋_GB2312"/>
          <w:spacing w:val="-6"/>
          <w:sz w:val="32"/>
          <w:szCs w:val="32"/>
        </w:rPr>
        <w:t>（申请参评企业填写）</w:t>
      </w:r>
    </w:p>
    <w:p>
      <w:pPr>
        <w:numPr>
          <w:ilvl w:val="0"/>
          <w:numId w:val="2"/>
        </w:numPr>
        <w:spacing w:line="520" w:lineRule="exact"/>
        <w:rPr>
          <w:rFonts w:hint="eastAsia" w:ascii="仿宋_GB2312" w:eastAsia="仿宋_GB2312"/>
          <w:spacing w:val="-6"/>
          <w:sz w:val="32"/>
          <w:szCs w:val="32"/>
        </w:rPr>
      </w:pPr>
      <w:r>
        <w:rPr>
          <w:rFonts w:hint="eastAsia" w:ascii="仿宋_GB2312" w:eastAsia="仿宋_GB2312"/>
          <w:spacing w:val="-6"/>
          <w:sz w:val="32"/>
          <w:szCs w:val="32"/>
        </w:rPr>
        <w:t>第十七届中国国际粮油产品及设备技术展示交易会金奖各省推荐参评产品汇总表（各省、区、市、计划单列市粮食部门填写）</w:t>
      </w:r>
    </w:p>
    <w:p>
      <w:pPr>
        <w:spacing w:before="240" w:line="520" w:lineRule="exact"/>
        <w:ind w:firstLine="2880" w:firstLineChars="900"/>
        <w:rPr>
          <w:rFonts w:ascii="仿宋_GB2312" w:eastAsia="仿宋_GB2312"/>
          <w:sz w:val="32"/>
          <w:szCs w:val="32"/>
        </w:rPr>
      </w:pPr>
    </w:p>
    <w:p>
      <w:pPr>
        <w:spacing w:before="240" w:line="520" w:lineRule="exact"/>
        <w:rPr>
          <w:rFonts w:ascii="仿宋_GB2312" w:eastAsia="仿宋_GB2312"/>
          <w:sz w:val="32"/>
          <w:szCs w:val="32"/>
        </w:rPr>
      </w:pPr>
    </w:p>
    <w:p>
      <w:pPr>
        <w:spacing w:before="240" w:line="520" w:lineRule="exact"/>
        <w:rPr>
          <w:rFonts w:hint="eastAsia" w:ascii="仿宋_GB2312" w:eastAsia="仿宋_GB2312"/>
          <w:sz w:val="32"/>
          <w:szCs w:val="32"/>
        </w:rPr>
      </w:pPr>
    </w:p>
    <w:p>
      <w:pPr>
        <w:spacing w:before="240" w:line="520" w:lineRule="exact"/>
        <w:ind w:firstLine="2880" w:firstLineChars="900"/>
        <w:rPr>
          <w:rFonts w:hint="eastAsia" w:ascii="仿宋_GB2312" w:eastAsia="仿宋_GB2312"/>
          <w:sz w:val="32"/>
          <w:szCs w:val="32"/>
        </w:rPr>
      </w:pPr>
      <w:r>
        <w:rPr>
          <w:rFonts w:hint="eastAsia" w:ascii="仿宋_GB2312" w:eastAsia="仿宋_GB2312"/>
          <w:sz w:val="32"/>
          <w:szCs w:val="32"/>
        </w:rPr>
        <w:t>中国国际粮油产品及设备技术展示交易会</w:t>
      </w:r>
    </w:p>
    <w:p>
      <w:pPr>
        <w:spacing w:line="520" w:lineRule="exact"/>
        <w:ind w:firstLine="5280" w:firstLineChars="1650"/>
        <w:rPr>
          <w:rFonts w:hint="eastAsia" w:ascii="仿宋_GB2312" w:eastAsia="仿宋_GB2312"/>
          <w:sz w:val="32"/>
          <w:szCs w:val="32"/>
        </w:rPr>
      </w:pPr>
      <w:r>
        <w:rPr>
          <w:rFonts w:hint="eastAsia" w:ascii="仿宋_GB2312" w:eastAsia="仿宋_GB2312"/>
          <w:sz w:val="32"/>
          <w:szCs w:val="32"/>
        </w:rPr>
        <w:t>组委会</w:t>
      </w:r>
    </w:p>
    <w:p>
      <w:pPr>
        <w:spacing w:line="520" w:lineRule="exact"/>
        <w:ind w:firstLine="4480" w:firstLineChars="1400"/>
        <w:rPr>
          <w:rFonts w:hint="eastAsia" w:ascii="仿宋_GB2312" w:eastAsia="仿宋_GB2312"/>
          <w:sz w:val="32"/>
          <w:szCs w:val="32"/>
        </w:rPr>
      </w:pPr>
      <w:r>
        <w:rPr>
          <w:rFonts w:hint="eastAsia" w:ascii="仿宋_GB2312" w:eastAsia="仿宋_GB2312"/>
          <w:sz w:val="32"/>
          <w:szCs w:val="32"/>
        </w:rPr>
        <w:t>2019年</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18</w:t>
      </w:r>
      <w:r>
        <w:rPr>
          <w:rFonts w:hint="eastAsia" w:ascii="仿宋_GB2312" w:eastAsia="仿宋_GB2312"/>
          <w:sz w:val="32"/>
          <w:szCs w:val="32"/>
        </w:rPr>
        <w:t>日</w:t>
      </w:r>
    </w:p>
    <w:p>
      <w:pPr>
        <w:spacing w:line="560" w:lineRule="exact"/>
        <w:rPr>
          <w:rFonts w:ascii="黑体" w:eastAsia="黑体"/>
          <w:sz w:val="32"/>
          <w:szCs w:val="32"/>
        </w:rPr>
      </w:pPr>
    </w:p>
    <w:p>
      <w:pPr>
        <w:spacing w:line="560" w:lineRule="exact"/>
        <w:rPr>
          <w:rFonts w:ascii="黑体" w:eastAsia="黑体"/>
          <w:sz w:val="32"/>
          <w:szCs w:val="32"/>
        </w:rPr>
      </w:pPr>
    </w:p>
    <w:p>
      <w:pPr>
        <w:spacing w:line="560" w:lineRule="exact"/>
        <w:rPr>
          <w:rFonts w:ascii="黑体" w:eastAsia="黑体"/>
          <w:sz w:val="32"/>
          <w:szCs w:val="32"/>
        </w:rPr>
      </w:pPr>
    </w:p>
    <w:p>
      <w:pPr>
        <w:spacing w:line="560" w:lineRule="exact"/>
        <w:rPr>
          <w:rFonts w:hint="eastAsia" w:ascii="黑体" w:eastAsia="黑体"/>
          <w:sz w:val="32"/>
          <w:szCs w:val="32"/>
        </w:rPr>
      </w:pPr>
      <w:r>
        <w:rPr>
          <w:rFonts w:hint="eastAsia" w:ascii="黑体" w:eastAsia="黑体"/>
          <w:sz w:val="32"/>
          <w:szCs w:val="32"/>
        </w:rPr>
        <w:t>附件1</w:t>
      </w:r>
    </w:p>
    <w:p>
      <w:pPr>
        <w:spacing w:line="600" w:lineRule="exact"/>
        <w:jc w:val="center"/>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中国国际粮油产品及设备技术展示交易会</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参展产品金奖评选办法</w:t>
      </w:r>
    </w:p>
    <w:p>
      <w:pPr>
        <w:spacing w:line="560" w:lineRule="exact"/>
        <w:jc w:val="center"/>
        <w:rPr>
          <w:rFonts w:hint="eastAsia" w:ascii="仿宋_GB2312" w:eastAsia="仿宋_GB2312"/>
          <w:sz w:val="32"/>
          <w:szCs w:val="32"/>
        </w:rPr>
      </w:pPr>
    </w:p>
    <w:p>
      <w:pPr>
        <w:spacing w:line="560" w:lineRule="exact"/>
        <w:jc w:val="center"/>
        <w:rPr>
          <w:rFonts w:hint="eastAsia" w:ascii="仿宋_GB2312" w:eastAsia="仿宋_GB2312"/>
          <w:sz w:val="32"/>
          <w:szCs w:val="32"/>
        </w:rPr>
      </w:pPr>
    </w:p>
    <w:p>
      <w:pPr>
        <w:spacing w:line="560" w:lineRule="exact"/>
        <w:jc w:val="center"/>
        <w:rPr>
          <w:rFonts w:hint="eastAsia" w:ascii="黑体" w:eastAsia="黑体"/>
          <w:sz w:val="32"/>
          <w:szCs w:val="32"/>
        </w:rPr>
      </w:pPr>
      <w:r>
        <w:rPr>
          <w:rFonts w:hint="eastAsia" w:ascii="黑体" w:eastAsia="黑体"/>
          <w:sz w:val="32"/>
          <w:szCs w:val="32"/>
        </w:rPr>
        <w:t>第一章  总  则</w:t>
      </w:r>
    </w:p>
    <w:p>
      <w:pPr>
        <w:spacing w:line="560" w:lineRule="exact"/>
        <w:jc w:val="center"/>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黑体" w:eastAsia="黑体"/>
          <w:sz w:val="32"/>
          <w:szCs w:val="32"/>
        </w:rPr>
        <w:t>第一条</w:t>
      </w:r>
      <w:r>
        <w:rPr>
          <w:rFonts w:hint="eastAsia" w:ascii="仿宋_GB2312" w:eastAsia="仿宋_GB2312"/>
          <w:sz w:val="32"/>
          <w:szCs w:val="32"/>
        </w:rPr>
        <w:t>　为推动粮油企业加强产品品牌建设，促进产品质量的不断提高和优质产品的生产，向社会、企业及广大消费者推荐优质产品，促进贸易，根据《中华人民共和国产品质量法》、《中华人民共和国食品安全法》、《中华人民共和国农产品质量安全法》、《粮食流通管理条例》、《粮食质量监管实施办法（试行）》等有关法律法规的规定，制定本办法。</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黑体" w:eastAsia="黑体"/>
          <w:sz w:val="32"/>
          <w:szCs w:val="32"/>
        </w:rPr>
        <w:t>第二条</w:t>
      </w:r>
      <w:r>
        <w:rPr>
          <w:rFonts w:hint="eastAsia" w:ascii="仿宋_GB2312" w:eastAsia="仿宋_GB2312"/>
          <w:sz w:val="32"/>
          <w:szCs w:val="32"/>
        </w:rPr>
        <w:t>　中国国际粮油产品及设备技术展示交易会（以下简称“粮油展”）组委会组成评审委员会（以下简称“评委会”），对参评粮油、粮机产品进行评审。</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黑体" w:eastAsia="黑体"/>
          <w:sz w:val="32"/>
          <w:szCs w:val="32"/>
        </w:rPr>
        <w:t>第三条</w:t>
      </w:r>
      <w:r>
        <w:rPr>
          <w:rFonts w:hint="eastAsia" w:ascii="仿宋_GB2312" w:eastAsia="仿宋_GB2312"/>
          <w:sz w:val="32"/>
          <w:szCs w:val="32"/>
        </w:rPr>
        <w:t xml:space="preserve">  奖项名称为“2019年第十七届中国国际粮油产品及设备技术展示交易会金奖”（以下简称“金奖”）。其代表的产品质量水平为：主要指标处于国际和国内同类产品先进水平。</w:t>
      </w:r>
    </w:p>
    <w:p>
      <w:pPr>
        <w:widowControl/>
        <w:spacing w:line="560" w:lineRule="exact"/>
        <w:rPr>
          <w:rFonts w:hint="eastAsia" w:ascii="仿宋_GB2312" w:hAnsi="宋体" w:eastAsia="仿宋_GB2312" w:cs="宋体"/>
          <w:kern w:val="0"/>
          <w:sz w:val="32"/>
          <w:szCs w:val="32"/>
        </w:rPr>
      </w:pPr>
      <w:r>
        <w:rPr>
          <w:rFonts w:hint="eastAsia" w:ascii="仿宋_GB2312" w:eastAsia="仿宋_GB2312"/>
          <w:sz w:val="32"/>
          <w:szCs w:val="32"/>
        </w:rPr>
        <w:t>　　</w:t>
      </w:r>
      <w:r>
        <w:rPr>
          <w:rFonts w:hint="eastAsia" w:ascii="黑体" w:hAnsi="宋体" w:eastAsia="黑体" w:cs="宋体"/>
          <w:bCs/>
          <w:color w:val="000000"/>
          <w:kern w:val="0"/>
          <w:sz w:val="32"/>
          <w:szCs w:val="32"/>
        </w:rPr>
        <w:t>第四条</w:t>
      </w:r>
      <w:r>
        <w:rPr>
          <w:rFonts w:hint="eastAsia" w:ascii="仿宋_GB2312" w:hAnsi="宋体" w:eastAsia="仿宋_GB2312" w:cs="宋体"/>
          <w:color w:val="000000"/>
          <w:kern w:val="0"/>
          <w:sz w:val="32"/>
          <w:szCs w:val="32"/>
        </w:rPr>
        <w:t xml:space="preserve">  粮油展金奖产品的宣传推广以企业自主宣传为主，评委会宣传推介为辅。</w:t>
      </w:r>
      <w:r>
        <w:rPr>
          <w:rFonts w:hint="eastAsia" w:ascii="仿宋_GB2312" w:hAnsi="宋体" w:eastAsia="仿宋_GB2312" w:cs="宋体"/>
          <w:kern w:val="0"/>
          <w:sz w:val="32"/>
          <w:szCs w:val="32"/>
        </w:rPr>
        <w:t>评委会当年度将在中国粮食行业网、中国粮食经济杂志、粮油展门户网站及其他相关媒体对评审活动及获奖产品进行宣传。</w:t>
      </w:r>
    </w:p>
    <w:p>
      <w:pPr>
        <w:widowControl/>
        <w:spacing w:line="560" w:lineRule="exact"/>
        <w:rPr>
          <w:rFonts w:hint="eastAsia" w:ascii="仿宋_GB2312" w:hAnsi="宋体" w:eastAsia="仿宋_GB2312" w:cs="宋体"/>
          <w:color w:val="000000"/>
          <w:kern w:val="0"/>
          <w:sz w:val="32"/>
          <w:szCs w:val="32"/>
        </w:rPr>
      </w:pPr>
      <w:r>
        <w:rPr>
          <w:rFonts w:hint="eastAsia" w:ascii="仿宋_GB2312" w:eastAsia="仿宋_GB2312"/>
          <w:color w:val="000000"/>
          <w:sz w:val="32"/>
          <w:szCs w:val="32"/>
        </w:rPr>
        <w:t>　　</w:t>
      </w:r>
      <w:r>
        <w:rPr>
          <w:rFonts w:hint="eastAsia" w:ascii="黑体" w:hAnsi="宋体" w:eastAsia="黑体" w:cs="宋体"/>
          <w:bCs/>
          <w:color w:val="000000"/>
          <w:kern w:val="0"/>
          <w:sz w:val="32"/>
          <w:szCs w:val="32"/>
        </w:rPr>
        <w:t>第五条</w:t>
      </w:r>
      <w:r>
        <w:rPr>
          <w:rFonts w:hint="eastAsia" w:ascii="仿宋_GB2312" w:hAnsi="宋体" w:eastAsia="仿宋_GB2312" w:cs="宋体"/>
          <w:b/>
          <w:bCs/>
          <w:color w:val="000000"/>
          <w:kern w:val="0"/>
          <w:sz w:val="32"/>
          <w:szCs w:val="32"/>
        </w:rPr>
        <w:t xml:space="preserve">  </w:t>
      </w:r>
      <w:r>
        <w:rPr>
          <w:rFonts w:hint="eastAsia" w:ascii="仿宋_GB2312" w:hAnsi="宋体" w:eastAsia="仿宋_GB2312" w:cs="宋体"/>
          <w:color w:val="000000"/>
          <w:kern w:val="0"/>
          <w:sz w:val="32"/>
          <w:szCs w:val="32"/>
        </w:rPr>
        <w:t>金奖评选活动每届组织一次。上届金奖产品本届继续参展并提出参评申请，且产品未出现任何质量安全问题，可简化申请程序，由企业向省级粮食部门或中央直属、外资</w:t>
      </w:r>
      <w:r>
        <w:rPr>
          <w:rFonts w:hint="eastAsia" w:ascii="仿宋_GB2312" w:hAnsi="宋体" w:eastAsia="仿宋_GB2312" w:cs="宋体"/>
          <w:kern w:val="0"/>
          <w:sz w:val="32"/>
          <w:szCs w:val="32"/>
        </w:rPr>
        <w:t>（合资）</w:t>
      </w:r>
      <w:r>
        <w:rPr>
          <w:rFonts w:hint="eastAsia" w:ascii="仿宋_GB2312" w:hAnsi="宋体" w:eastAsia="仿宋_GB2312" w:cs="宋体"/>
          <w:color w:val="000000"/>
          <w:kern w:val="0"/>
          <w:sz w:val="32"/>
          <w:szCs w:val="32"/>
        </w:rPr>
        <w:t>粮油企业集团提交近期质量和卫生检测报告，经审查确认盖章后，报评委会备案，展会期间通过专家现场复评后，可延续成为本届粮油展金奖产品，展会期间颁发本届金奖奖牌和证书。</w:t>
      </w:r>
    </w:p>
    <w:p>
      <w:pPr>
        <w:widowControl/>
        <w:spacing w:line="560" w:lineRule="exact"/>
        <w:rPr>
          <w:rFonts w:hint="eastAsia" w:ascii="仿宋_GB2312" w:hAnsi="宋体" w:eastAsia="仿宋_GB2312" w:cs="宋体"/>
          <w:color w:val="000000"/>
          <w:kern w:val="0"/>
          <w:sz w:val="32"/>
          <w:szCs w:val="32"/>
        </w:rPr>
      </w:pPr>
      <w:r>
        <w:rPr>
          <w:rFonts w:hint="eastAsia" w:ascii="仿宋_GB2312" w:eastAsia="仿宋_GB2312"/>
          <w:color w:val="000000"/>
          <w:sz w:val="32"/>
          <w:szCs w:val="32"/>
        </w:rPr>
        <w:t>　　</w:t>
      </w:r>
      <w:r>
        <w:rPr>
          <w:rFonts w:hint="eastAsia" w:ascii="黑体" w:hAnsi="宋体" w:eastAsia="黑体" w:cs="宋体"/>
          <w:bCs/>
          <w:color w:val="000000"/>
          <w:kern w:val="0"/>
          <w:sz w:val="32"/>
          <w:szCs w:val="32"/>
        </w:rPr>
        <w:t>第六条</w:t>
      </w:r>
      <w:r>
        <w:rPr>
          <w:rFonts w:hint="eastAsia" w:ascii="仿宋_GB2312" w:hAnsi="宋体" w:eastAsia="仿宋_GB2312" w:cs="宋体"/>
          <w:color w:val="000000"/>
          <w:kern w:val="0"/>
          <w:sz w:val="32"/>
          <w:szCs w:val="32"/>
        </w:rPr>
        <w:t xml:space="preserve">  评审认定工作坚持</w:t>
      </w:r>
      <w:r>
        <w:rPr>
          <w:rFonts w:hint="eastAsia" w:ascii="仿宋_GB2312" w:hAnsi="华文仿宋" w:eastAsia="仿宋_GB2312" w:cs="宋体"/>
          <w:color w:val="000000"/>
          <w:kern w:val="0"/>
          <w:sz w:val="32"/>
          <w:szCs w:val="32"/>
        </w:rPr>
        <w:t>“</w:t>
      </w:r>
      <w:r>
        <w:rPr>
          <w:rFonts w:hint="eastAsia" w:ascii="仿宋_GB2312" w:hAnsi="宋体" w:eastAsia="仿宋_GB2312" w:cs="宋体"/>
          <w:color w:val="000000"/>
          <w:kern w:val="0"/>
          <w:sz w:val="32"/>
          <w:szCs w:val="32"/>
        </w:rPr>
        <w:t>自愿、客观、公开、公正、公平、优中择优”的原则。</w:t>
      </w:r>
    </w:p>
    <w:p>
      <w:pPr>
        <w:widowControl/>
        <w:spacing w:line="560" w:lineRule="exact"/>
        <w:rPr>
          <w:rFonts w:hint="eastAsia" w:ascii="仿宋_GB2312" w:hAnsi="宋体" w:eastAsia="仿宋_GB2312" w:cs="宋体"/>
          <w:color w:val="000000"/>
          <w:kern w:val="0"/>
          <w:sz w:val="32"/>
          <w:szCs w:val="32"/>
        </w:rPr>
      </w:pPr>
      <w:r>
        <w:rPr>
          <w:rFonts w:hint="eastAsia" w:ascii="仿宋_GB2312" w:eastAsia="仿宋_GB2312"/>
          <w:color w:val="000000"/>
          <w:sz w:val="32"/>
          <w:szCs w:val="32"/>
        </w:rPr>
        <w:t>　　</w:t>
      </w:r>
      <w:r>
        <w:rPr>
          <w:rFonts w:hint="eastAsia" w:ascii="黑体" w:hAnsi="宋体" w:eastAsia="黑体" w:cs="宋体"/>
          <w:color w:val="000000"/>
          <w:kern w:val="0"/>
          <w:sz w:val="32"/>
          <w:szCs w:val="32"/>
        </w:rPr>
        <w:t>第七条</w:t>
      </w:r>
      <w:r>
        <w:rPr>
          <w:rFonts w:hint="eastAsia" w:ascii="仿宋_GB2312" w:hAnsi="宋体" w:eastAsia="仿宋_GB2312" w:cs="宋体"/>
          <w:color w:val="000000"/>
          <w:kern w:val="0"/>
          <w:sz w:val="32"/>
          <w:szCs w:val="32"/>
        </w:rPr>
        <w:t xml:space="preserve">  金奖评选活动不收取任何费用。</w:t>
      </w:r>
    </w:p>
    <w:p>
      <w:pPr>
        <w:spacing w:line="560" w:lineRule="exact"/>
        <w:rPr>
          <w:rFonts w:hint="eastAsia" w:ascii="仿宋_GB2312" w:eastAsia="仿宋_GB2312"/>
          <w:sz w:val="32"/>
          <w:szCs w:val="32"/>
        </w:rPr>
      </w:pPr>
    </w:p>
    <w:p>
      <w:pPr>
        <w:spacing w:line="560" w:lineRule="exact"/>
        <w:jc w:val="center"/>
        <w:rPr>
          <w:rFonts w:hint="eastAsia" w:ascii="黑体" w:eastAsia="黑体"/>
          <w:sz w:val="32"/>
          <w:szCs w:val="32"/>
        </w:rPr>
      </w:pPr>
      <w:r>
        <w:rPr>
          <w:rFonts w:hint="eastAsia" w:ascii="黑体" w:eastAsia="黑体"/>
          <w:sz w:val="32"/>
          <w:szCs w:val="32"/>
        </w:rPr>
        <w:t>第二章  组织机构与职责</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黑体" w:eastAsia="黑体"/>
          <w:sz w:val="32"/>
          <w:szCs w:val="32"/>
        </w:rPr>
        <w:t>第八条</w:t>
      </w:r>
      <w:r>
        <w:rPr>
          <w:rFonts w:hint="eastAsia" w:ascii="仿宋_GB2312" w:eastAsia="仿宋_GB2312"/>
          <w:sz w:val="32"/>
          <w:szCs w:val="32"/>
        </w:rPr>
        <w:t xml:space="preserve">  评委会组织业内专家负责审核企业申报材料以及参评产品现场复评等工作，评委会下设评委会办公室，负责参评产品的材料汇总及初审等日常工作。</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黑体" w:eastAsia="黑体"/>
          <w:sz w:val="32"/>
          <w:szCs w:val="32"/>
        </w:rPr>
        <w:t>第九条</w:t>
      </w:r>
      <w:r>
        <w:rPr>
          <w:rFonts w:hint="eastAsia" w:ascii="仿宋_GB2312" w:eastAsia="仿宋_GB2312"/>
          <w:sz w:val="32"/>
          <w:szCs w:val="32"/>
        </w:rPr>
        <w:t xml:space="preserve">  各省、区、市、计划单列市和新疆生产建设兵团粮油展组委会委员、联络员负责本地区参展粮油加工产品的参评组织、申报、审核及择优推荐工作；中央直属及外资（合资）粮油企业集团负责本企业参展产品的参评组织、申报、审核及择优推荐工作。</w:t>
      </w:r>
    </w:p>
    <w:p>
      <w:pPr>
        <w:spacing w:line="560" w:lineRule="exact"/>
        <w:jc w:val="center"/>
        <w:rPr>
          <w:rFonts w:hint="eastAsia" w:ascii="黑体" w:eastAsia="黑体"/>
          <w:sz w:val="32"/>
          <w:szCs w:val="32"/>
        </w:rPr>
      </w:pPr>
      <w:r>
        <w:rPr>
          <w:rFonts w:hint="eastAsia" w:ascii="黑体" w:eastAsia="黑体"/>
          <w:sz w:val="32"/>
          <w:szCs w:val="32"/>
        </w:rPr>
        <w:t>第三章  参评产品范围及数量</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黑体" w:eastAsia="黑体"/>
          <w:sz w:val="32"/>
          <w:szCs w:val="32"/>
        </w:rPr>
        <w:t>第十条</w:t>
      </w:r>
      <w:r>
        <w:rPr>
          <w:rFonts w:hint="eastAsia" w:ascii="仿宋_GB2312" w:eastAsia="仿宋_GB2312"/>
          <w:sz w:val="32"/>
          <w:szCs w:val="32"/>
        </w:rPr>
        <w:t xml:space="preserve">  参评产品范围包括参加粮油展的小麦加工产品、稻谷加工产品、油料加工产品、玉米和杂粮加工产品、饲料产品以及粮机设备产品等。</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黑体" w:eastAsia="黑体"/>
          <w:sz w:val="32"/>
          <w:szCs w:val="32"/>
        </w:rPr>
        <w:t>第十一条</w:t>
      </w:r>
      <w:r>
        <w:rPr>
          <w:rFonts w:hint="eastAsia" w:ascii="仿宋_GB2312" w:eastAsia="仿宋_GB2312"/>
          <w:sz w:val="32"/>
          <w:szCs w:val="32"/>
        </w:rPr>
        <w:t xml:space="preserve">  评委会按照“实事求是，</w:t>
      </w:r>
      <w:r>
        <w:rPr>
          <w:rFonts w:ascii="仿宋_GB2312" w:eastAsia="仿宋_GB2312"/>
          <w:sz w:val="32"/>
          <w:szCs w:val="32"/>
        </w:rPr>
        <w:t>择优评选</w:t>
      </w:r>
      <w:r>
        <w:rPr>
          <w:rFonts w:hint="eastAsia" w:ascii="仿宋_GB2312" w:eastAsia="仿宋_GB2312"/>
          <w:sz w:val="32"/>
          <w:szCs w:val="32"/>
        </w:rPr>
        <w:t>”的原则从严控制每届展会金奖产品数量，具体规定如下：</w:t>
      </w:r>
    </w:p>
    <w:p>
      <w:pPr>
        <w:spacing w:line="560" w:lineRule="exact"/>
        <w:rPr>
          <w:rFonts w:hint="eastAsia" w:ascii="仿宋_GB2312" w:eastAsia="仿宋_GB2312"/>
          <w:sz w:val="32"/>
          <w:szCs w:val="32"/>
        </w:rPr>
      </w:pPr>
      <w:r>
        <w:rPr>
          <w:rFonts w:hint="eastAsia" w:ascii="仿宋_GB2312" w:eastAsia="仿宋_GB2312"/>
          <w:sz w:val="32"/>
          <w:szCs w:val="32"/>
        </w:rPr>
        <w:t>　 （一）每家参展企业原则上只能申报</w:t>
      </w:r>
      <w:r>
        <w:rPr>
          <w:rFonts w:eastAsia="仿宋_GB2312"/>
          <w:sz w:val="32"/>
          <w:szCs w:val="32"/>
        </w:rPr>
        <w:t>1</w:t>
      </w:r>
      <w:r>
        <w:rPr>
          <w:rFonts w:hint="eastAsia" w:ascii="仿宋_GB2312" w:eastAsia="仿宋_GB2312"/>
          <w:sz w:val="32"/>
          <w:szCs w:val="32"/>
        </w:rPr>
        <w:t>个参展产品参与金奖评审。</w:t>
      </w:r>
    </w:p>
    <w:p>
      <w:pPr>
        <w:spacing w:line="560" w:lineRule="exact"/>
        <w:rPr>
          <w:rFonts w:hint="eastAsia" w:ascii="仿宋_GB2312" w:eastAsia="仿宋_GB2312"/>
          <w:sz w:val="32"/>
          <w:szCs w:val="32"/>
        </w:rPr>
      </w:pPr>
      <w:r>
        <w:rPr>
          <w:rFonts w:hint="eastAsia" w:ascii="仿宋_GB2312" w:eastAsia="仿宋_GB2312"/>
          <w:sz w:val="32"/>
          <w:szCs w:val="32"/>
        </w:rPr>
        <w:t>　 （二）各省、区、市、计划单列市粮食部门推荐参评的粮油产品数量，原则上不超过本届展会本展团参展展位总数的35</w:t>
      </w:r>
      <w:r>
        <w:rPr>
          <w:rFonts w:eastAsia="仿宋_GB2312"/>
          <w:sz w:val="32"/>
          <w:szCs w:val="32"/>
        </w:rPr>
        <w:t>%</w:t>
      </w:r>
      <w:r>
        <w:rPr>
          <w:rFonts w:hint="eastAsia" w:ascii="仿宋_GB2312" w:eastAsia="仿宋_GB2312"/>
          <w:sz w:val="32"/>
          <w:szCs w:val="32"/>
        </w:rPr>
        <w:t>（参展面积统一折合为9平方米国际标准展位），参展面积较大、参展企业较多的地区，可酌情增加1～2个参评产品名额。</w:t>
      </w:r>
    </w:p>
    <w:p>
      <w:pPr>
        <w:spacing w:line="560" w:lineRule="exact"/>
        <w:rPr>
          <w:rFonts w:hint="eastAsia" w:ascii="仿宋_GB2312" w:eastAsia="仿宋_GB2312"/>
          <w:sz w:val="32"/>
          <w:szCs w:val="32"/>
        </w:rPr>
      </w:pPr>
      <w:r>
        <w:rPr>
          <w:rFonts w:hint="eastAsia" w:ascii="仿宋_GB2312" w:eastAsia="仿宋_GB2312"/>
          <w:sz w:val="32"/>
          <w:szCs w:val="32"/>
        </w:rPr>
        <w:t>　 （三）参展</w:t>
      </w:r>
      <w:r>
        <w:rPr>
          <w:rFonts w:hint="eastAsia" w:ascii="仿宋_GB2312" w:eastAsia="仿宋_GB2312"/>
          <w:color w:val="000000"/>
          <w:sz w:val="32"/>
          <w:szCs w:val="32"/>
        </w:rPr>
        <w:t>的中国粮食行业协会副会长单位、中</w:t>
      </w:r>
      <w:r>
        <w:rPr>
          <w:rFonts w:hint="eastAsia" w:ascii="仿宋_GB2312" w:eastAsia="仿宋_GB2312"/>
          <w:sz w:val="32"/>
          <w:szCs w:val="32"/>
        </w:rPr>
        <w:t>央直属及外资（合资）粮油企业，推荐参评产品数量原则上不超过本届展会该企业参展展位总数的40</w:t>
      </w:r>
      <w:r>
        <w:rPr>
          <w:rFonts w:eastAsia="仿宋_GB2312"/>
          <w:sz w:val="32"/>
          <w:szCs w:val="32"/>
        </w:rPr>
        <w:t>%</w:t>
      </w:r>
      <w:r>
        <w:rPr>
          <w:rFonts w:hint="eastAsia" w:ascii="仿宋_GB2312" w:eastAsia="仿宋_GB2312"/>
          <w:sz w:val="32"/>
          <w:szCs w:val="32"/>
        </w:rPr>
        <w:t>（参展面积统一折合为9平方米国际标准展位）。</w:t>
      </w:r>
    </w:p>
    <w:p>
      <w:pPr>
        <w:spacing w:line="560" w:lineRule="exact"/>
        <w:rPr>
          <w:rFonts w:ascii="仿宋_GB2312" w:eastAsia="仿宋_GB2312"/>
          <w:sz w:val="32"/>
          <w:szCs w:val="32"/>
        </w:rPr>
      </w:pPr>
      <w:r>
        <w:rPr>
          <w:rFonts w:hint="eastAsia" w:ascii="仿宋_GB2312" w:eastAsia="仿宋_GB2312"/>
          <w:sz w:val="32"/>
          <w:szCs w:val="32"/>
        </w:rPr>
        <w:t>　 （四）参展产品获金奖的粮机设备制造企业总数，原则上不超过本届展会该类参展企业总数的25</w:t>
      </w:r>
      <w:r>
        <w:rPr>
          <w:rFonts w:eastAsia="仿宋_GB2312"/>
          <w:sz w:val="32"/>
          <w:szCs w:val="32"/>
        </w:rPr>
        <w:t>%</w:t>
      </w:r>
      <w:r>
        <w:rPr>
          <w:rFonts w:hint="eastAsia" w:ascii="仿宋_GB2312" w:eastAsia="仿宋_GB2312"/>
          <w:sz w:val="32"/>
          <w:szCs w:val="32"/>
        </w:rPr>
        <w:t>。</w:t>
      </w:r>
    </w:p>
    <w:p>
      <w:pPr>
        <w:spacing w:line="560" w:lineRule="exact"/>
        <w:rPr>
          <w:rFonts w:ascii="仿宋_GB2312" w:eastAsia="仿宋_GB2312"/>
          <w:sz w:val="32"/>
          <w:szCs w:val="32"/>
        </w:rPr>
      </w:pPr>
    </w:p>
    <w:p>
      <w:pPr>
        <w:spacing w:line="560" w:lineRule="exact"/>
        <w:jc w:val="center"/>
        <w:rPr>
          <w:rFonts w:ascii="黑体" w:eastAsia="黑体"/>
          <w:sz w:val="32"/>
          <w:szCs w:val="32"/>
        </w:rPr>
      </w:pPr>
    </w:p>
    <w:p>
      <w:pPr>
        <w:spacing w:line="560" w:lineRule="exact"/>
        <w:jc w:val="center"/>
        <w:rPr>
          <w:rFonts w:ascii="黑体" w:eastAsia="黑体"/>
          <w:sz w:val="32"/>
          <w:szCs w:val="32"/>
        </w:rPr>
      </w:pPr>
    </w:p>
    <w:p>
      <w:pPr>
        <w:spacing w:line="560" w:lineRule="exact"/>
        <w:jc w:val="center"/>
        <w:rPr>
          <w:rFonts w:hint="eastAsia" w:ascii="黑体" w:eastAsia="黑体"/>
          <w:sz w:val="32"/>
          <w:szCs w:val="32"/>
        </w:rPr>
      </w:pPr>
      <w:r>
        <w:rPr>
          <w:rFonts w:hint="eastAsia" w:ascii="黑体" w:eastAsia="黑体"/>
          <w:sz w:val="32"/>
          <w:szCs w:val="32"/>
        </w:rPr>
        <w:t>第四章　申  请</w:t>
      </w:r>
    </w:p>
    <w:p>
      <w:pPr>
        <w:spacing w:line="554" w:lineRule="exact"/>
        <w:rPr>
          <w:rFonts w:hint="eastAsia" w:ascii="仿宋_GB2312" w:eastAsia="仿宋_GB2312"/>
          <w:sz w:val="32"/>
          <w:szCs w:val="32"/>
        </w:rPr>
      </w:pPr>
    </w:p>
    <w:p>
      <w:pPr>
        <w:spacing w:line="560" w:lineRule="exact"/>
        <w:ind w:left="640" w:hanging="640" w:hangingChars="200"/>
        <w:rPr>
          <w:rFonts w:hint="eastAsia" w:ascii="仿宋_GB2312" w:eastAsia="仿宋_GB2312"/>
          <w:sz w:val="32"/>
          <w:szCs w:val="32"/>
        </w:rPr>
      </w:pPr>
      <w:r>
        <w:rPr>
          <w:rFonts w:hint="eastAsia" w:ascii="仿宋_GB2312" w:eastAsia="仿宋_GB2312"/>
          <w:sz w:val="32"/>
          <w:szCs w:val="32"/>
        </w:rPr>
        <w:t>　　</w:t>
      </w:r>
      <w:r>
        <w:rPr>
          <w:rFonts w:hint="eastAsia" w:ascii="黑体" w:eastAsia="黑体"/>
          <w:sz w:val="32"/>
          <w:szCs w:val="32"/>
        </w:rPr>
        <w:t>第十二条</w:t>
      </w:r>
      <w:r>
        <w:rPr>
          <w:rFonts w:hint="eastAsia" w:ascii="仿宋_GB2312" w:eastAsia="仿宋_GB2312"/>
          <w:sz w:val="32"/>
          <w:szCs w:val="32"/>
        </w:rPr>
        <w:t xml:space="preserve">  申请人必须具备下列条件:</w:t>
      </w:r>
    </w:p>
    <w:p>
      <w:pPr>
        <w:spacing w:line="560" w:lineRule="exact"/>
        <w:ind w:left="2"/>
        <w:rPr>
          <w:rFonts w:hint="eastAsia" w:ascii="仿宋_GB2312" w:eastAsia="仿宋_GB2312"/>
          <w:sz w:val="32"/>
          <w:szCs w:val="32"/>
        </w:rPr>
      </w:pPr>
      <w:r>
        <w:rPr>
          <w:rFonts w:hint="eastAsia" w:ascii="仿宋_GB2312" w:eastAsia="仿宋_GB2312"/>
          <w:sz w:val="32"/>
          <w:szCs w:val="32"/>
        </w:rPr>
        <w:t>　 （一）具有独立的企业法人或社团法人资格，法人注册地址在中国大陆境内。</w:t>
      </w:r>
    </w:p>
    <w:p>
      <w:pPr>
        <w:spacing w:line="560" w:lineRule="exact"/>
        <w:rPr>
          <w:rFonts w:hint="eastAsia" w:ascii="仿宋_GB2312" w:eastAsia="仿宋_GB2312"/>
          <w:sz w:val="32"/>
          <w:szCs w:val="32"/>
        </w:rPr>
      </w:pPr>
      <w:r>
        <w:rPr>
          <w:rFonts w:hint="eastAsia" w:ascii="仿宋_GB2312" w:eastAsia="仿宋_GB2312"/>
          <w:sz w:val="32"/>
          <w:szCs w:val="32"/>
        </w:rPr>
        <w:t>　 （二）有健全和有效运行的产品质量安全控制体系、环境保护体系及产品质量追溯制度。</w:t>
      </w:r>
    </w:p>
    <w:p>
      <w:pPr>
        <w:spacing w:line="560" w:lineRule="exact"/>
        <w:rPr>
          <w:rFonts w:hint="eastAsia" w:ascii="仿宋_GB2312" w:eastAsia="仿宋_GB2312"/>
          <w:sz w:val="32"/>
          <w:szCs w:val="32"/>
        </w:rPr>
      </w:pPr>
      <w:r>
        <w:rPr>
          <w:rFonts w:hint="eastAsia" w:ascii="仿宋_GB2312" w:eastAsia="仿宋_GB2312"/>
          <w:sz w:val="32"/>
          <w:szCs w:val="32"/>
        </w:rPr>
        <w:t>　 （三）按照标准化方式组织生产。</w:t>
      </w:r>
    </w:p>
    <w:p>
      <w:pPr>
        <w:spacing w:line="560" w:lineRule="exact"/>
        <w:rPr>
          <w:rFonts w:hint="eastAsia" w:ascii="仿宋_GB2312" w:eastAsia="仿宋_GB2312"/>
          <w:sz w:val="32"/>
          <w:szCs w:val="32"/>
        </w:rPr>
      </w:pPr>
      <w:r>
        <w:rPr>
          <w:rFonts w:hint="eastAsia" w:ascii="仿宋_GB2312" w:eastAsia="仿宋_GB2312"/>
          <w:sz w:val="32"/>
          <w:szCs w:val="32"/>
        </w:rPr>
        <w:t>　 （四）有稳定的产品销售渠道和完善的售后服务保障。</w:t>
      </w:r>
    </w:p>
    <w:p>
      <w:pPr>
        <w:spacing w:line="560" w:lineRule="exact"/>
        <w:rPr>
          <w:rFonts w:hint="eastAsia" w:ascii="仿宋_GB2312" w:eastAsia="仿宋_GB2312"/>
          <w:sz w:val="32"/>
          <w:szCs w:val="32"/>
        </w:rPr>
      </w:pPr>
      <w:r>
        <w:rPr>
          <w:rFonts w:hint="eastAsia" w:ascii="仿宋_GB2312" w:eastAsia="仿宋_GB2312"/>
          <w:sz w:val="32"/>
          <w:szCs w:val="32"/>
        </w:rPr>
        <w:t>　 （五）近三年内无质量安全事故。</w:t>
      </w:r>
    </w:p>
    <w:p>
      <w:pPr>
        <w:spacing w:line="560" w:lineRule="exact"/>
        <w:rPr>
          <w:rFonts w:hint="eastAsia" w:ascii="仿宋_GB2312" w:eastAsia="仿宋_GB2312"/>
          <w:sz w:val="32"/>
          <w:szCs w:val="32"/>
        </w:rPr>
      </w:pPr>
      <w:r>
        <w:rPr>
          <w:rFonts w:hint="eastAsia" w:ascii="仿宋_GB2312" w:eastAsia="仿宋_GB2312"/>
          <w:sz w:val="32"/>
          <w:szCs w:val="32"/>
        </w:rPr>
        <w:t>　 （六）各省、区、市、计划单列市粮食部门推荐参评的粮油加工企业参展展位数至少为1个国际标准展位。</w:t>
      </w:r>
    </w:p>
    <w:p>
      <w:pPr>
        <w:spacing w:line="560" w:lineRule="exact"/>
        <w:rPr>
          <w:rFonts w:hint="eastAsia" w:ascii="仿宋_GB2312" w:eastAsia="仿宋_GB2312"/>
          <w:sz w:val="32"/>
          <w:szCs w:val="32"/>
        </w:rPr>
      </w:pPr>
      <w:r>
        <w:rPr>
          <w:rFonts w:hint="eastAsia" w:ascii="仿宋_GB2312" w:eastAsia="仿宋_GB2312"/>
          <w:sz w:val="32"/>
          <w:szCs w:val="32"/>
        </w:rPr>
        <w:t>　 （七）粮机设备制造企业须参加本届展会，且参展规模在4个国际标准展位以上（含4个）；连续三届及以上参加粮油展（含本届）的粮机设备制造企业也可申请参加评选。</w:t>
      </w:r>
    </w:p>
    <w:p>
      <w:pPr>
        <w:spacing w:line="560" w:lineRule="exact"/>
        <w:rPr>
          <w:rFonts w:hint="eastAsia" w:ascii="仿宋_GB2312" w:eastAsia="仿宋_GB2312"/>
          <w:sz w:val="32"/>
          <w:szCs w:val="32"/>
        </w:rPr>
      </w:pPr>
      <w:r>
        <w:rPr>
          <w:rFonts w:hint="eastAsia" w:ascii="仿宋_GB2312" w:eastAsia="仿宋_GB2312"/>
          <w:sz w:val="32"/>
          <w:szCs w:val="32"/>
        </w:rPr>
        <w:t>　 （八）独立报名的粮油加工企业申请参评，参展规模参照前款粮机设备制造企业的标准执行。</w:t>
      </w:r>
    </w:p>
    <w:p>
      <w:pPr>
        <w:spacing w:line="560" w:lineRule="exact"/>
        <w:rPr>
          <w:rFonts w:hint="eastAsia" w:ascii="仿宋_GB2312" w:eastAsia="仿宋_GB2312"/>
          <w:sz w:val="32"/>
          <w:szCs w:val="32"/>
        </w:rPr>
      </w:pPr>
      <w:r>
        <w:rPr>
          <w:rFonts w:hint="eastAsia" w:ascii="仿宋_GB2312" w:eastAsia="仿宋_GB2312"/>
          <w:color w:val="000000"/>
          <w:sz w:val="32"/>
          <w:szCs w:val="32"/>
        </w:rPr>
        <w:t>　　</w:t>
      </w:r>
      <w:r>
        <w:rPr>
          <w:rFonts w:hint="eastAsia" w:ascii="黑体" w:eastAsia="黑体"/>
          <w:color w:val="000000"/>
          <w:sz w:val="32"/>
          <w:szCs w:val="32"/>
        </w:rPr>
        <w:t>第十三条</w:t>
      </w:r>
      <w:r>
        <w:rPr>
          <w:rFonts w:hint="eastAsia" w:ascii="仿宋_GB2312" w:eastAsia="仿宋_GB2312"/>
          <w:color w:val="000000"/>
          <w:sz w:val="32"/>
          <w:szCs w:val="32"/>
        </w:rPr>
        <w:t xml:space="preserve">  申请参评产品必须具备下列</w:t>
      </w:r>
      <w:r>
        <w:rPr>
          <w:rFonts w:hint="eastAsia" w:ascii="仿宋_GB2312" w:eastAsia="仿宋_GB2312"/>
          <w:sz w:val="32"/>
          <w:szCs w:val="32"/>
        </w:rPr>
        <w:t>条件：</w:t>
      </w:r>
    </w:p>
    <w:p>
      <w:pPr>
        <w:spacing w:line="560" w:lineRule="exact"/>
        <w:rPr>
          <w:rFonts w:hint="eastAsia" w:ascii="仿宋_GB2312" w:eastAsia="仿宋_GB2312"/>
          <w:b/>
          <w:sz w:val="32"/>
          <w:szCs w:val="32"/>
        </w:rPr>
      </w:pPr>
      <w:r>
        <w:rPr>
          <w:rFonts w:hint="eastAsia" w:ascii="仿宋_GB2312" w:eastAsia="仿宋_GB2312"/>
          <w:b/>
          <w:sz w:val="32"/>
          <w:szCs w:val="32"/>
        </w:rPr>
        <w:t>　 （一）基本条件</w:t>
      </w:r>
    </w:p>
    <w:p>
      <w:pPr>
        <w:spacing w:line="560" w:lineRule="exact"/>
        <w:rPr>
          <w:rFonts w:hint="eastAsia" w:ascii="仿宋_GB2312" w:eastAsia="仿宋_GB2312"/>
          <w:sz w:val="32"/>
          <w:szCs w:val="32"/>
        </w:rPr>
      </w:pPr>
      <w:r>
        <w:rPr>
          <w:rFonts w:hint="eastAsia" w:ascii="仿宋_GB2312" w:eastAsia="仿宋_GB2312"/>
          <w:sz w:val="32"/>
          <w:szCs w:val="32"/>
        </w:rPr>
        <w:t>　　1.必须为本届粮油展参展产品，且只能申报一个品牌的一个产品。（例如：XX牌XX大米）。</w:t>
      </w:r>
    </w:p>
    <w:p>
      <w:pPr>
        <w:spacing w:line="560" w:lineRule="exact"/>
        <w:rPr>
          <w:rFonts w:hint="eastAsia" w:ascii="仿宋_GB2312" w:eastAsia="仿宋_GB2312"/>
          <w:sz w:val="32"/>
          <w:szCs w:val="32"/>
        </w:rPr>
      </w:pPr>
      <w:r>
        <w:rPr>
          <w:rFonts w:hint="eastAsia" w:ascii="仿宋_GB2312" w:eastAsia="仿宋_GB2312"/>
          <w:sz w:val="32"/>
          <w:szCs w:val="32"/>
        </w:rPr>
        <w:t>　　2.产品符合中国有关法律法规和《产业结构调整指导目录》相关产业政策规定。</w:t>
      </w:r>
    </w:p>
    <w:p>
      <w:pPr>
        <w:spacing w:line="560" w:lineRule="exact"/>
        <w:rPr>
          <w:rFonts w:hint="eastAsia" w:ascii="仿宋_GB2312" w:eastAsia="仿宋_GB2312"/>
          <w:color w:val="FF0000"/>
          <w:sz w:val="32"/>
          <w:szCs w:val="32"/>
        </w:rPr>
      </w:pPr>
      <w:r>
        <w:rPr>
          <w:rFonts w:hint="eastAsia" w:ascii="仿宋_GB2312" w:eastAsia="仿宋_GB2312"/>
          <w:sz w:val="32"/>
          <w:szCs w:val="32"/>
        </w:rPr>
        <w:t>　　3.具有在中国大陆注册并归申请人所有的产品注册商标。</w:t>
      </w:r>
    </w:p>
    <w:p>
      <w:pPr>
        <w:spacing w:line="560" w:lineRule="exact"/>
        <w:rPr>
          <w:rFonts w:hint="eastAsia" w:ascii="仿宋_GB2312" w:eastAsia="仿宋_GB2312"/>
          <w:sz w:val="32"/>
          <w:szCs w:val="32"/>
        </w:rPr>
      </w:pPr>
      <w:r>
        <w:rPr>
          <w:rFonts w:hint="eastAsia" w:ascii="仿宋_GB2312" w:eastAsia="仿宋_GB2312"/>
          <w:sz w:val="32"/>
          <w:szCs w:val="32"/>
        </w:rPr>
        <w:t>　　4.在中国大陆有固定的生产基地。</w:t>
      </w:r>
    </w:p>
    <w:p>
      <w:pPr>
        <w:spacing w:line="560" w:lineRule="exact"/>
        <w:rPr>
          <w:rFonts w:hint="eastAsia" w:ascii="仿宋_GB2312" w:eastAsia="仿宋_GB2312"/>
          <w:sz w:val="32"/>
          <w:szCs w:val="32"/>
        </w:rPr>
      </w:pPr>
      <w:r>
        <w:rPr>
          <w:rFonts w:hint="eastAsia" w:ascii="仿宋_GB2312" w:eastAsia="仿宋_GB2312"/>
          <w:sz w:val="32"/>
          <w:szCs w:val="32"/>
        </w:rPr>
        <w:t>　　5.产品符合中国国家标准、行业标准或国际标准，食品生产企业，需具有食品生产许可证并加印食品质量安全市场准入标志（“QS”标志）；粮机设备产品须为能够独立完成加工或储存、色选、清理、检化验等单项工作的主机及主要设备（含成套设备），粮机零配件产品暂不列入评选范围。</w:t>
      </w:r>
    </w:p>
    <w:p>
      <w:pPr>
        <w:spacing w:line="560" w:lineRule="exact"/>
        <w:rPr>
          <w:rFonts w:hint="eastAsia" w:ascii="仿宋_GB2312" w:eastAsia="仿宋_GB2312"/>
          <w:sz w:val="32"/>
          <w:szCs w:val="32"/>
        </w:rPr>
      </w:pPr>
      <w:r>
        <w:rPr>
          <w:rFonts w:hint="eastAsia" w:ascii="仿宋_GB2312" w:eastAsia="仿宋_GB2312"/>
          <w:sz w:val="32"/>
          <w:szCs w:val="32"/>
        </w:rPr>
        <w:t>　　6.产品须由国家粮食</w:t>
      </w:r>
      <w:r>
        <w:rPr>
          <w:rFonts w:hint="eastAsia" w:ascii="仿宋_GB2312" w:eastAsia="仿宋_GB2312"/>
          <w:color w:val="000000"/>
          <w:sz w:val="32"/>
          <w:szCs w:val="32"/>
        </w:rPr>
        <w:t>行政主管部门授权的</w:t>
      </w:r>
      <w:r>
        <w:rPr>
          <w:rFonts w:hint="eastAsia" w:ascii="仿宋_GB2312" w:eastAsia="仿宋_GB2312"/>
          <w:sz w:val="32"/>
          <w:szCs w:val="32"/>
        </w:rPr>
        <w:t>机构，或其他国家计量认证机构认可的机构按照国家或行业标准进行过检测，并取得检测合格证明。</w:t>
      </w:r>
    </w:p>
    <w:p>
      <w:pPr>
        <w:spacing w:line="560" w:lineRule="exact"/>
        <w:ind w:firstLine="645"/>
        <w:rPr>
          <w:rFonts w:hint="eastAsia" w:ascii="仿宋_GB2312" w:eastAsia="仿宋_GB2312"/>
          <w:sz w:val="32"/>
          <w:szCs w:val="32"/>
        </w:rPr>
      </w:pPr>
      <w:r>
        <w:rPr>
          <w:rFonts w:hint="eastAsia" w:ascii="仿宋_GB2312" w:eastAsia="仿宋_GB2312"/>
          <w:sz w:val="32"/>
          <w:szCs w:val="32"/>
        </w:rPr>
        <w:t>7.市场销售量、知名度居国内同类产品前列，消费者满意程度高。</w:t>
      </w:r>
    </w:p>
    <w:p>
      <w:pPr>
        <w:spacing w:line="560" w:lineRule="exact"/>
        <w:ind w:firstLine="645"/>
        <w:rPr>
          <w:rFonts w:hint="eastAsia" w:ascii="仿宋_GB2312" w:eastAsia="仿宋_GB2312"/>
          <w:sz w:val="32"/>
          <w:szCs w:val="32"/>
        </w:rPr>
      </w:pPr>
      <w:r>
        <w:rPr>
          <w:rFonts w:hint="eastAsia" w:ascii="仿宋_GB2312" w:eastAsia="仿宋_GB2312"/>
          <w:sz w:val="32"/>
          <w:szCs w:val="32"/>
        </w:rPr>
        <w:t>8.申请参评产品上市销售须满三年。</w:t>
      </w:r>
    </w:p>
    <w:p>
      <w:pPr>
        <w:spacing w:line="560" w:lineRule="exact"/>
        <w:rPr>
          <w:rFonts w:hint="eastAsia" w:ascii="仿宋_GB2312" w:eastAsia="仿宋_GB2312"/>
          <w:b/>
          <w:sz w:val="32"/>
          <w:szCs w:val="32"/>
        </w:rPr>
      </w:pPr>
      <w:r>
        <w:rPr>
          <w:rFonts w:hint="eastAsia" w:ascii="仿宋_GB2312" w:eastAsia="仿宋_GB2312"/>
          <w:b/>
          <w:sz w:val="32"/>
          <w:szCs w:val="32"/>
        </w:rPr>
        <w:t>　 （二）优先推荐条件</w:t>
      </w:r>
    </w:p>
    <w:p>
      <w:pPr>
        <w:spacing w:line="560" w:lineRule="exact"/>
        <w:rPr>
          <w:rFonts w:hint="eastAsia" w:ascii="仿宋_GB2312" w:eastAsia="仿宋_GB2312"/>
          <w:sz w:val="32"/>
          <w:szCs w:val="32"/>
        </w:rPr>
      </w:pPr>
      <w:r>
        <w:rPr>
          <w:rFonts w:hint="eastAsia" w:ascii="仿宋_GB2312" w:eastAsia="仿宋_GB2312"/>
          <w:sz w:val="32"/>
          <w:szCs w:val="32"/>
        </w:rPr>
        <w:t>　　1.获得国家和省部级有关部门认定的粮食（农业）产业化龙头企业的参展产品，优先推荐。</w:t>
      </w:r>
    </w:p>
    <w:p>
      <w:pPr>
        <w:spacing w:line="560" w:lineRule="exact"/>
        <w:rPr>
          <w:rFonts w:hint="eastAsia" w:ascii="仿宋_GB2312" w:eastAsia="仿宋_GB2312"/>
          <w:sz w:val="32"/>
          <w:szCs w:val="32"/>
        </w:rPr>
      </w:pPr>
      <w:r>
        <w:rPr>
          <w:rFonts w:hint="eastAsia" w:ascii="仿宋_GB2312" w:eastAsia="仿宋_GB2312"/>
          <w:sz w:val="32"/>
          <w:szCs w:val="32"/>
        </w:rPr>
        <w:t>　　2.获得“无公害农产品”、“绿色食品”、“有机食品”等权威认证的食用粮油产品，优先推荐。</w:t>
      </w:r>
    </w:p>
    <w:p>
      <w:pPr>
        <w:spacing w:line="560" w:lineRule="exact"/>
        <w:rPr>
          <w:rFonts w:hint="eastAsia" w:ascii="仿宋_GB2312" w:eastAsia="仿宋_GB2312"/>
          <w:sz w:val="32"/>
          <w:szCs w:val="32"/>
        </w:rPr>
      </w:pPr>
      <w:r>
        <w:rPr>
          <w:rFonts w:hint="eastAsia" w:ascii="仿宋_GB2312" w:eastAsia="仿宋_GB2312"/>
          <w:sz w:val="32"/>
          <w:szCs w:val="32"/>
        </w:rPr>
        <w:t>　　3.拥有各类国家专利、发明专利、自主知识产权的产品，优先推荐。</w:t>
      </w:r>
    </w:p>
    <w:p>
      <w:pPr>
        <w:spacing w:line="560" w:lineRule="exact"/>
        <w:rPr>
          <w:rFonts w:hint="eastAsia" w:ascii="仿宋_GB2312" w:eastAsia="仿宋_GB2312"/>
          <w:sz w:val="32"/>
          <w:szCs w:val="32"/>
        </w:rPr>
      </w:pPr>
      <w:r>
        <w:rPr>
          <w:rFonts w:hint="eastAsia" w:ascii="仿宋_GB2312" w:eastAsia="仿宋_GB2312"/>
          <w:sz w:val="32"/>
          <w:szCs w:val="32"/>
        </w:rPr>
        <w:t>　　4.获得“中国名牌”、“中国驰名商标”、“省级名牌”“省级著名商标”的产品，优先推荐。</w:t>
      </w:r>
    </w:p>
    <w:p>
      <w:pPr>
        <w:spacing w:line="560" w:lineRule="exact"/>
        <w:rPr>
          <w:rFonts w:hint="eastAsia" w:ascii="仿宋_GB2312" w:eastAsia="仿宋_GB2312"/>
          <w:sz w:val="32"/>
          <w:szCs w:val="32"/>
        </w:rPr>
      </w:pPr>
      <w:r>
        <w:rPr>
          <w:rFonts w:hint="eastAsia" w:ascii="仿宋_GB2312" w:eastAsia="仿宋_GB2312"/>
          <w:sz w:val="32"/>
          <w:szCs w:val="32"/>
        </w:rPr>
        <w:t>　　5.高新技术产品、重点新产品，</w:t>
      </w:r>
      <w:r>
        <w:rPr>
          <w:rFonts w:hint="eastAsia" w:ascii="仿宋_GB2312" w:eastAsia="仿宋_GB2312"/>
          <w:color w:val="000000"/>
          <w:sz w:val="32"/>
          <w:szCs w:val="32"/>
        </w:rPr>
        <w:fldChar w:fldCharType="begin"/>
      </w:r>
      <w:r>
        <w:rPr>
          <w:rFonts w:hint="eastAsia" w:ascii="仿宋_GB2312" w:eastAsia="仿宋_GB2312"/>
          <w:color w:val="000000"/>
          <w:sz w:val="32"/>
          <w:szCs w:val="32"/>
        </w:rPr>
        <w:instrText xml:space="preserve"> HYPERLINK "http://baike.baidu.com/view/1206066.htm" </w:instrText>
      </w:r>
      <w:r>
        <w:rPr>
          <w:rFonts w:hint="eastAsia" w:ascii="仿宋_GB2312" w:eastAsia="仿宋_GB2312"/>
          <w:color w:val="000000"/>
          <w:sz w:val="32"/>
          <w:szCs w:val="32"/>
        </w:rPr>
        <w:fldChar w:fldCharType="separate"/>
      </w:r>
      <w:r>
        <w:rPr>
          <w:rFonts w:hint="eastAsia" w:ascii="仿宋_GB2312" w:eastAsia="仿宋_GB2312"/>
          <w:color w:val="000000"/>
          <w:sz w:val="32"/>
          <w:szCs w:val="32"/>
        </w:rPr>
        <w:t>国家、省级火炬计划</w:t>
      </w:r>
      <w:r>
        <w:rPr>
          <w:rFonts w:hint="eastAsia" w:ascii="仿宋_GB2312" w:eastAsia="仿宋_GB2312"/>
          <w:color w:val="000000"/>
          <w:sz w:val="32"/>
          <w:szCs w:val="32"/>
        </w:rPr>
        <w:fldChar w:fldCharType="end"/>
      </w:r>
      <w:r>
        <w:rPr>
          <w:rFonts w:hint="eastAsia" w:ascii="仿宋_GB2312" w:eastAsia="仿宋_GB2312"/>
          <w:sz w:val="32"/>
          <w:szCs w:val="32"/>
        </w:rPr>
        <w:t>项目产品，省部级科技进步奖获奖产品以及省优、部优产品，优先推荐。</w:t>
      </w:r>
    </w:p>
    <w:p>
      <w:pPr>
        <w:spacing w:line="560" w:lineRule="exact"/>
        <w:ind w:firstLine="645"/>
        <w:rPr>
          <w:rFonts w:hint="eastAsia" w:ascii="仿宋_GB2312" w:eastAsia="仿宋_GB2312"/>
          <w:sz w:val="32"/>
          <w:szCs w:val="32"/>
        </w:rPr>
      </w:pPr>
      <w:r>
        <w:rPr>
          <w:rFonts w:hint="eastAsia" w:ascii="仿宋_GB2312" w:eastAsia="仿宋_GB2312"/>
          <w:sz w:val="32"/>
          <w:szCs w:val="32"/>
        </w:rPr>
        <w:t>6.中国粮食行业协会“放心粮油示范企业”、“节粮减损示范企业”、“信用评价试点企业”产品，2017年度粮油加工企业“50强”、“10强”企业的产品，优先推荐。</w:t>
      </w:r>
    </w:p>
    <w:p>
      <w:pPr>
        <w:spacing w:line="560" w:lineRule="exact"/>
        <w:rPr>
          <w:rFonts w:hint="eastAsia" w:ascii="仿宋_GB2312" w:eastAsia="仿宋_GB2312"/>
          <w:color w:val="000000"/>
          <w:sz w:val="32"/>
          <w:szCs w:val="32"/>
        </w:rPr>
      </w:pPr>
      <w:r>
        <w:rPr>
          <w:rFonts w:hint="eastAsia" w:ascii="仿宋_GB2312" w:eastAsia="仿宋_GB2312"/>
          <w:color w:val="FF0000"/>
          <w:sz w:val="32"/>
          <w:szCs w:val="32"/>
        </w:rPr>
        <w:t>　　</w:t>
      </w:r>
      <w:r>
        <w:rPr>
          <w:rFonts w:hint="eastAsia" w:ascii="仿宋_GB2312" w:eastAsia="仿宋_GB2312"/>
          <w:color w:val="000000"/>
          <w:sz w:val="32"/>
          <w:szCs w:val="32"/>
        </w:rPr>
        <w:t>7.中国粮食行业协会命名的粮食产业优势县（市、州）相关企业产品，优先推荐。</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8.各类地理标志产品，优先推荐，由产品所在地县（市、省）级人民政府或人民政府认定的协会和企业提出参评申请并提交相关材料。</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9.对循环经济和延伸产业链条有推动作用的企业生产的粮油粮机产品，优先推荐。</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10.符合节能、环保、降耗等要求的粮油加工产品及粮机设备产品，优先推荐。</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11.主食产业化产品及相关配套设备、技术，优先推荐。</w:t>
      </w:r>
    </w:p>
    <w:p>
      <w:pPr>
        <w:spacing w:line="560" w:lineRule="exact"/>
        <w:ind w:firstLine="645"/>
        <w:rPr>
          <w:rFonts w:hint="eastAsia" w:ascii="仿宋_GB2312" w:eastAsia="仿宋_GB2312"/>
          <w:sz w:val="32"/>
          <w:szCs w:val="32"/>
        </w:rPr>
      </w:pPr>
      <w:r>
        <w:rPr>
          <w:rFonts w:hint="eastAsia" w:ascii="黑体" w:eastAsia="黑体"/>
          <w:color w:val="000000"/>
          <w:sz w:val="32"/>
          <w:szCs w:val="32"/>
        </w:rPr>
        <w:t>第十四条</w:t>
      </w:r>
      <w:r>
        <w:rPr>
          <w:rFonts w:hint="eastAsia" w:ascii="仿宋_GB2312" w:eastAsia="仿宋_GB2312"/>
          <w:color w:val="000000"/>
          <w:sz w:val="32"/>
          <w:szCs w:val="32"/>
        </w:rPr>
        <w:t xml:space="preserve">  申请参评的企业，应填写《第十七届中国国际粮油产品及设备技术展示交易会金奖产品参评申请表》（见</w:t>
      </w:r>
      <w:r>
        <w:rPr>
          <w:rFonts w:ascii="仿宋_GB2312" w:eastAsia="仿宋_GB2312"/>
          <w:color w:val="000000"/>
          <w:sz w:val="32"/>
          <w:szCs w:val="32"/>
        </w:rPr>
        <w:t>附件</w:t>
      </w:r>
      <w:r>
        <w:rPr>
          <w:rFonts w:hint="eastAsia" w:ascii="仿宋_GB2312" w:eastAsia="仿宋_GB2312"/>
          <w:color w:val="000000"/>
          <w:sz w:val="32"/>
          <w:szCs w:val="32"/>
        </w:rPr>
        <w:t>2）</w:t>
      </w:r>
      <w:r>
        <w:rPr>
          <w:rFonts w:hint="eastAsia" w:ascii="仿宋_GB2312" w:eastAsia="仿宋_GB2312"/>
          <w:sz w:val="32"/>
          <w:szCs w:val="32"/>
        </w:rPr>
        <w:t>，并按要求提供相关证明材料复印件。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申请参评企业在报送参评产品申请表的同时，应提交参评企业承诺书（见附件</w:t>
      </w:r>
      <w:r>
        <w:rPr>
          <w:rFonts w:ascii="仿宋_GB2312" w:eastAsia="仿宋_GB2312"/>
          <w:sz w:val="32"/>
          <w:szCs w:val="32"/>
        </w:rPr>
        <w:t>3</w:t>
      </w:r>
      <w:r>
        <w:rPr>
          <w:rFonts w:hint="eastAsia" w:ascii="仿宋_GB2312" w:eastAsia="仿宋_GB2312"/>
          <w:sz w:val="32"/>
          <w:szCs w:val="32"/>
        </w:rPr>
        <w:t>），并对本企业所报数据的真实性负责。</w:t>
      </w:r>
    </w:p>
    <w:p>
      <w:pPr>
        <w:spacing w:line="560" w:lineRule="exact"/>
        <w:rPr>
          <w:rFonts w:hint="eastAsia" w:ascii="仿宋_GB2312" w:eastAsia="仿宋_GB2312"/>
          <w:color w:val="000000"/>
          <w:sz w:val="32"/>
          <w:szCs w:val="32"/>
        </w:rPr>
      </w:pPr>
      <w:r>
        <w:rPr>
          <w:rFonts w:hint="eastAsia" w:ascii="仿宋_GB2312" w:eastAsia="仿宋_GB2312"/>
          <w:sz w:val="32"/>
          <w:szCs w:val="32"/>
        </w:rPr>
        <w:t>　　各省联络员或中央直属、外资（合资）粮油企业集团应对企业申报材料的真实性、完整性认真审核，按照要求择优确定本地或本</w:t>
      </w:r>
      <w:r>
        <w:rPr>
          <w:rFonts w:hint="eastAsia" w:ascii="仿宋_GB2312" w:eastAsia="仿宋_GB2312"/>
          <w:color w:val="000000"/>
          <w:sz w:val="32"/>
          <w:szCs w:val="32"/>
        </w:rPr>
        <w:t>系统金奖产品评选推荐名单，填报《第十七届中国国际粮油产品及设备技术展示交易会各省参评粮油产品推荐汇总表》（见</w:t>
      </w:r>
      <w:r>
        <w:rPr>
          <w:rFonts w:ascii="仿宋_GB2312" w:eastAsia="仿宋_GB2312"/>
          <w:color w:val="000000"/>
          <w:sz w:val="32"/>
          <w:szCs w:val="32"/>
        </w:rPr>
        <w:t>附件</w:t>
      </w:r>
      <w:r>
        <w:rPr>
          <w:rFonts w:hint="eastAsia" w:ascii="仿宋_GB2312" w:eastAsia="仿宋_GB2312"/>
          <w:color w:val="000000"/>
          <w:sz w:val="32"/>
          <w:szCs w:val="32"/>
        </w:rPr>
        <w:t>4）。</w:t>
      </w:r>
    </w:p>
    <w:p>
      <w:pPr>
        <w:spacing w:line="560" w:lineRule="exact"/>
        <w:jc w:val="center"/>
        <w:rPr>
          <w:rFonts w:hint="eastAsia" w:ascii="黑体" w:eastAsia="黑体"/>
          <w:color w:val="000000"/>
          <w:sz w:val="32"/>
          <w:szCs w:val="32"/>
        </w:rPr>
      </w:pPr>
    </w:p>
    <w:p>
      <w:pPr>
        <w:spacing w:line="560" w:lineRule="exact"/>
        <w:jc w:val="center"/>
        <w:rPr>
          <w:rFonts w:hint="eastAsia" w:ascii="黑体" w:eastAsia="黑体"/>
          <w:sz w:val="32"/>
          <w:szCs w:val="32"/>
        </w:rPr>
      </w:pPr>
      <w:r>
        <w:rPr>
          <w:rFonts w:hint="eastAsia" w:ascii="黑体" w:eastAsia="黑体"/>
          <w:sz w:val="32"/>
          <w:szCs w:val="32"/>
        </w:rPr>
        <w:t>第五章  评审程序和办法</w:t>
      </w:r>
    </w:p>
    <w:p>
      <w:pPr>
        <w:spacing w:line="560" w:lineRule="exact"/>
        <w:rPr>
          <w:rFonts w:hint="eastAsia" w:ascii="仿宋_GB2312" w:eastAsia="仿宋_GB2312"/>
          <w:sz w:val="32"/>
          <w:szCs w:val="32"/>
        </w:rPr>
      </w:pPr>
    </w:p>
    <w:p>
      <w:pPr>
        <w:spacing w:line="560" w:lineRule="exact"/>
        <w:ind w:firstLine="658"/>
        <w:rPr>
          <w:rFonts w:hint="eastAsia" w:ascii="仿宋_GB2312" w:eastAsia="仿宋_GB2312"/>
          <w:sz w:val="32"/>
          <w:szCs w:val="32"/>
        </w:rPr>
      </w:pPr>
      <w:r>
        <w:rPr>
          <w:rFonts w:hint="eastAsia" w:ascii="黑体" w:eastAsia="黑体"/>
          <w:sz w:val="32"/>
          <w:szCs w:val="32"/>
        </w:rPr>
        <w:t>第十五条</w:t>
      </w:r>
      <w:r>
        <w:rPr>
          <w:rFonts w:hint="eastAsia" w:ascii="仿宋_GB2312" w:eastAsia="仿宋_GB2312"/>
          <w:sz w:val="32"/>
          <w:szCs w:val="32"/>
        </w:rPr>
        <w:t xml:space="preserve">  各省、区、市、计划单列市及新疆生产建设兵团、黑龙江</w:t>
      </w:r>
      <w:r>
        <w:rPr>
          <w:rFonts w:hint="eastAsia" w:ascii="仿宋_GB2312" w:eastAsia="仿宋_GB2312"/>
          <w:color w:val="000000"/>
          <w:sz w:val="32"/>
          <w:szCs w:val="32"/>
        </w:rPr>
        <w:t>农垦集团参展粮油产品向企业所在地粮食部门申请参评，各地粮食部门按评委会确定的名额择优推荐；中央直属及外资（合资）粮油加工企业向所属集团总公司申请参评，集团总公司</w:t>
      </w:r>
      <w:r>
        <w:rPr>
          <w:rFonts w:hint="eastAsia" w:ascii="仿宋_GB2312" w:eastAsia="仿宋_GB2312"/>
          <w:sz w:val="32"/>
          <w:szCs w:val="32"/>
        </w:rPr>
        <w:t>按评委会确定的名额择优推荐；粮机设备制造企业直接向评委会办公室提出参评申请。评委会组织专家组对所有申报参评产品进行评审并确定获奖产品候选名单。</w:t>
      </w:r>
    </w:p>
    <w:p>
      <w:pPr>
        <w:spacing w:line="560" w:lineRule="exact"/>
        <w:ind w:firstLine="658"/>
        <w:rPr>
          <w:rFonts w:ascii="仿宋_GB2312" w:eastAsia="仿宋_GB2312"/>
          <w:sz w:val="32"/>
          <w:szCs w:val="32"/>
        </w:rPr>
      </w:pPr>
      <w:r>
        <w:rPr>
          <w:rFonts w:hint="eastAsia" w:ascii="仿宋_GB2312" w:eastAsia="仿宋_GB2312"/>
          <w:sz w:val="32"/>
          <w:szCs w:val="32"/>
        </w:rPr>
        <w:t>粮油展开展期间，评委会组织专家组对候选的获奖产品进行现场复评，确定获奖产品名单。参评企业务必将本企业被列入“获奖产品候选名单”的参评产品样品（样机）带到展会现场进行展示，接受现场复评。没有参加现场展示和接受现场复评的候选产品将被取消获奖资格。</w:t>
      </w:r>
    </w:p>
    <w:p>
      <w:pPr>
        <w:spacing w:line="560" w:lineRule="exact"/>
        <w:ind w:firstLine="658"/>
        <w:rPr>
          <w:rFonts w:ascii="仿宋_GB2312" w:eastAsia="仿宋_GB2312"/>
          <w:sz w:val="32"/>
          <w:szCs w:val="32"/>
        </w:rPr>
      </w:pPr>
    </w:p>
    <w:p>
      <w:pPr>
        <w:spacing w:line="560" w:lineRule="exact"/>
        <w:ind w:firstLine="658"/>
        <w:rPr>
          <w:rFonts w:ascii="仿宋_GB2312" w:eastAsia="仿宋_GB2312"/>
          <w:sz w:val="32"/>
          <w:szCs w:val="32"/>
        </w:rPr>
      </w:pPr>
    </w:p>
    <w:p>
      <w:pPr>
        <w:spacing w:line="560" w:lineRule="exact"/>
        <w:ind w:firstLine="658"/>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黑体" w:eastAsia="黑体"/>
          <w:sz w:val="32"/>
          <w:szCs w:val="32"/>
        </w:rPr>
        <w:t>第十六条</w:t>
      </w:r>
      <w:r>
        <w:rPr>
          <w:rFonts w:hint="eastAsia" w:ascii="仿宋_GB2312" w:eastAsia="仿宋_GB2312"/>
          <w:sz w:val="32"/>
          <w:szCs w:val="32"/>
        </w:rPr>
        <w:t xml:space="preserve">  粮油展金奖评选活动按以下程序进行：</w:t>
      </w:r>
    </w:p>
    <w:p>
      <w:pPr>
        <w:widowControl/>
        <w:spacing w:line="558" w:lineRule="atLeast"/>
        <w:ind w:firstLine="594"/>
        <w:rPr>
          <w:rFonts w:hint="eastAsia" w:ascii="仿宋_GB2312" w:eastAsia="仿宋_GB2312"/>
          <w:kern w:val="0"/>
          <w:sz w:val="30"/>
          <w:szCs w:val="30"/>
        </w:rPr>
      </w:pPr>
      <w:r>
        <mc:AlternateContent>
          <mc:Choice Requires="wps">
            <w:drawing>
              <wp:anchor distT="0" distB="0" distL="114300" distR="114300" simplePos="0" relativeHeight="251659264" behindDoc="0" locked="0" layoutInCell="1" allowOverlap="1">
                <wp:simplePos x="0" y="0"/>
                <wp:positionH relativeFrom="column">
                  <wp:posOffset>1407795</wp:posOffset>
                </wp:positionH>
                <wp:positionV relativeFrom="paragraph">
                  <wp:posOffset>83820</wp:posOffset>
                </wp:positionV>
                <wp:extent cx="2802255" cy="332105"/>
                <wp:effectExtent l="4445" t="4445" r="12700" b="6350"/>
                <wp:wrapNone/>
                <wp:docPr id="3" name="文本框 3"/>
                <wp:cNvGraphicFramePr/>
                <a:graphic xmlns:a="http://schemas.openxmlformats.org/drawingml/2006/main">
                  <a:graphicData uri="http://schemas.microsoft.com/office/word/2010/wordprocessingShape">
                    <wps:wsp>
                      <wps:cNvSpPr txBox="1"/>
                      <wps:spPr>
                        <a:xfrm>
                          <a:off x="0" y="0"/>
                          <a:ext cx="2802255" cy="332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hint="eastAsia"/>
                                <w:color w:val="000000"/>
                              </w:rPr>
                            </w:pPr>
                            <w:r>
                              <w:rPr>
                                <w:rFonts w:hint="eastAsia"/>
                                <w:color w:val="000000"/>
                              </w:rPr>
                              <w:t>组委会办公室编写评奖函</w:t>
                            </w:r>
                          </w:p>
                        </w:txbxContent>
                      </wps:txbx>
                      <wps:bodyPr upright="1"/>
                    </wps:wsp>
                  </a:graphicData>
                </a:graphic>
              </wp:anchor>
            </w:drawing>
          </mc:Choice>
          <mc:Fallback>
            <w:pict>
              <v:shape id="_x0000_s1026" o:spid="_x0000_s1026" o:spt="202" type="#_x0000_t202" style="position:absolute;left:0pt;margin-left:110.85pt;margin-top:6.6pt;height:26.15pt;width:220.65pt;z-index:251659264;mso-width-relative:page;mso-height-relative:page;" coordsize="21600,21600" o:gfxdata="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vK9rdgAAAAJAQAADwAAAAAAAAABACAAAAAiAAAAZHJzL2Rvd25yZXYueG1sUEsBAhQAFAAA&#10;AAgAh07iQK/sRGLvAQAA6AMAAA4AAAAAAAAAAQAgAAAAJwEAAGRycy9lMm9Eb2MueG1sUEsFBgAA&#10;AAAGAAYAWQEAAIgFAAAAAA==&#10;">
                <v:path/>
                <v:fill focussize="0,0"/>
                <v:stroke/>
                <v:imagedata o:title=""/>
                <o:lock v:ext="edit" grouping="f" rotation="f" text="f" aspectratio="f"/>
                <v:textbox>
                  <w:txbxContent>
                    <w:p>
                      <w:pPr>
                        <w:spacing w:line="260" w:lineRule="exact"/>
                        <w:jc w:val="center"/>
                        <w:rPr>
                          <w:rFonts w:hint="eastAsia"/>
                          <w:color w:val="000000"/>
                        </w:rPr>
                      </w:pPr>
                      <w:r>
                        <w:rPr>
                          <w:rFonts w:hint="eastAsia"/>
                          <w:color w:val="000000"/>
                        </w:rPr>
                        <w:t>组委会办公室编写评奖函</w:t>
                      </w:r>
                    </w:p>
                  </w:txbxContent>
                </v:textbox>
              </v:shape>
            </w:pict>
          </mc:Fallback>
        </mc:AlternateContent>
      </w:r>
    </w:p>
    <w:p>
      <w:pPr>
        <w:widowControl/>
        <w:spacing w:line="558" w:lineRule="atLeast"/>
        <w:jc w:val="center"/>
        <w:rPr>
          <w:rFonts w:ascii="仿宋_GB2312" w:eastAsia="仿宋_GB2312"/>
          <w:kern w:val="0"/>
          <w:sz w:val="30"/>
          <w:szCs w:val="30"/>
        </w:rPr>
      </w:pPr>
      <w:r>
        <w:rPr>
          <w:rFonts w:hint="eastAsia"/>
          <w:kern w:val="0"/>
          <w:szCs w:val="21"/>
        </w:rPr>
        <mc:AlternateContent>
          <mc:Choice Requires="wps">
            <w:drawing>
              <wp:anchor distT="0" distB="0" distL="114300" distR="114300" simplePos="0" relativeHeight="251667456" behindDoc="0" locked="0" layoutInCell="1" allowOverlap="1">
                <wp:simplePos x="0" y="0"/>
                <wp:positionH relativeFrom="column">
                  <wp:posOffset>2593975</wp:posOffset>
                </wp:positionH>
                <wp:positionV relativeFrom="paragraph">
                  <wp:posOffset>60960</wp:posOffset>
                </wp:positionV>
                <wp:extent cx="428625" cy="264795"/>
                <wp:effectExtent l="31750" t="4445" r="34925" b="16510"/>
                <wp:wrapNone/>
                <wp:docPr id="5" name="下箭头 5"/>
                <wp:cNvGraphicFramePr/>
                <a:graphic xmlns:a="http://schemas.openxmlformats.org/drawingml/2006/main">
                  <a:graphicData uri="http://schemas.microsoft.com/office/word/2010/wordprocessingShape">
                    <wps:wsp>
                      <wps:cNvSpPr/>
                      <wps:spPr>
                        <a:xfrm>
                          <a:off x="0" y="0"/>
                          <a:ext cx="428625" cy="26479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204.25pt;margin-top:4.8pt;height:20.85pt;width:33.75pt;z-index:251667456;mso-width-relative:page;mso-height-relative:page;" coordsize="21600,21600" o:gfxdata="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HtPM3VAAAACAEAAA8AAAAAAAAAAQAgAAAAIgAAAGRy&#10;cy9kb3ducmV2LnhtbFBLAQIUABQAAAAIAIdO4kB31T0xCAIAACgEAAAOAAAAAAAAAAEAIAAAACQB&#10;AABkcnMvZTJvRG9jLnhtbFBLBQYAAAAABgAGAFkBAACeBQAAAAA=&#10;">
                <v:path/>
                <v:fill focussize="0,0"/>
                <v:stroke/>
                <v:imagedata o:title=""/>
                <o:lock v:ext="edit" grouping="f" rotation="f" text="f" aspectratio="f"/>
              </v:shape>
            </w:pict>
          </mc:Fallback>
        </mc:AlternateContent>
      </w:r>
    </w:p>
    <w:p>
      <w:pPr>
        <w:widowControl/>
        <w:spacing w:line="558" w:lineRule="atLeast"/>
        <w:ind w:left="600"/>
        <w:rPr>
          <w:kern w:val="0"/>
          <w:szCs w:val="21"/>
        </w:rPr>
      </w:pPr>
      <w:r>
        <w:rPr>
          <w:kern w:val="0"/>
          <w:szCs w:val="21"/>
        </w:rPr>
        <mc:AlternateContent>
          <mc:Choice Requires="wps">
            <w:drawing>
              <wp:anchor distT="0" distB="0" distL="114300" distR="114300" simplePos="0" relativeHeight="251661312" behindDoc="0" locked="0" layoutInCell="1" allowOverlap="1">
                <wp:simplePos x="0" y="0"/>
                <wp:positionH relativeFrom="column">
                  <wp:posOffset>2862580</wp:posOffset>
                </wp:positionH>
                <wp:positionV relativeFrom="paragraph">
                  <wp:posOffset>5715</wp:posOffset>
                </wp:positionV>
                <wp:extent cx="2952115" cy="438150"/>
                <wp:effectExtent l="4445" t="4445" r="15240" b="14605"/>
                <wp:wrapNone/>
                <wp:docPr id="6" name="文本框 6"/>
                <wp:cNvGraphicFramePr/>
                <a:graphic xmlns:a="http://schemas.openxmlformats.org/drawingml/2006/main">
                  <a:graphicData uri="http://schemas.microsoft.com/office/word/2010/wordprocessingShape">
                    <wps:wsp>
                      <wps:cNvSpPr txBox="1"/>
                      <wps:spPr>
                        <a:xfrm>
                          <a:off x="0" y="0"/>
                          <a:ext cx="2952115" cy="438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auto"/>
                              <w:jc w:val="center"/>
                              <w:rPr>
                                <w:rFonts w:hint="eastAsia"/>
                              </w:rPr>
                            </w:pPr>
                            <w:r>
                              <w:rPr>
                                <w:rFonts w:hint="eastAsia"/>
                              </w:rPr>
                              <w:t>发至各参展粮机设备制造企业</w:t>
                            </w:r>
                          </w:p>
                        </w:txbxContent>
                      </wps:txbx>
                      <wps:bodyPr upright="1"/>
                    </wps:wsp>
                  </a:graphicData>
                </a:graphic>
              </wp:anchor>
            </w:drawing>
          </mc:Choice>
          <mc:Fallback>
            <w:pict>
              <v:shape id="_x0000_s1026" o:spid="_x0000_s1026" o:spt="202" type="#_x0000_t202" style="position:absolute;left:0pt;margin-left:225.4pt;margin-top:0.45pt;height:34.5pt;width:232.45pt;z-index:251661312;mso-width-relative:page;mso-height-relative:page;" coordsize="21600,21600" o:gfxdata="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JcYMDXAAAABwEAAA8AAAAAAAAAAQAgAAAAIgAAAGRycy9kb3ducmV2LnhtbFBLAQIUABQA&#10;AAAIAIdO4kDSH/ve8QEAAOgDAAAOAAAAAAAAAAEAIAAAACYBAABkcnMvZTJvRG9jLnhtbFBLBQYA&#10;AAAABgAGAFkBAACJBQAAAAA=&#10;">
                <v:path/>
                <v:fill focussize="0,0"/>
                <v:stroke/>
                <v:imagedata o:title=""/>
                <o:lock v:ext="edit" grouping="f" rotation="f" text="f" aspectratio="f"/>
                <v:textbox>
                  <w:txbxContent>
                    <w:p>
                      <w:pPr>
                        <w:spacing w:line="480" w:lineRule="auto"/>
                        <w:jc w:val="center"/>
                        <w:rPr>
                          <w:rFonts w:hint="eastAsia"/>
                        </w:rPr>
                      </w:pPr>
                      <w:r>
                        <w:rPr>
                          <w:rFonts w:hint="eastAsia"/>
                        </w:rPr>
                        <w:t>发至各参展粮机设备制造企业</w:t>
                      </w:r>
                    </w:p>
                  </w:txbxContent>
                </v:textbox>
              </v:shape>
            </w:pict>
          </mc:Fallback>
        </mc:AlternateContent>
      </w:r>
      <w:r>
        <w:rPr>
          <w:kern w:val="0"/>
          <w:szCs w:val="21"/>
        </w:rPr>
        <mc:AlternateContent>
          <mc:Choice Requires="wps">
            <w:drawing>
              <wp:anchor distT="0" distB="0" distL="114300" distR="114300" simplePos="0" relativeHeight="251660288" behindDoc="0" locked="0" layoutInCell="1" allowOverlap="1">
                <wp:simplePos x="0" y="0"/>
                <wp:positionH relativeFrom="column">
                  <wp:posOffset>-218440</wp:posOffset>
                </wp:positionH>
                <wp:positionV relativeFrom="paragraph">
                  <wp:posOffset>-3810</wp:posOffset>
                </wp:positionV>
                <wp:extent cx="2952115" cy="447675"/>
                <wp:effectExtent l="4445" t="4445" r="15240" b="5080"/>
                <wp:wrapNone/>
                <wp:docPr id="7" name="文本框 7"/>
                <wp:cNvGraphicFramePr/>
                <a:graphic xmlns:a="http://schemas.openxmlformats.org/drawingml/2006/main">
                  <a:graphicData uri="http://schemas.microsoft.com/office/word/2010/wordprocessingShape">
                    <wps:wsp>
                      <wps:cNvSpPr txBox="1"/>
                      <wps:spPr>
                        <a:xfrm>
                          <a:off x="0" y="0"/>
                          <a:ext cx="2952115" cy="447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color w:val="000000"/>
                              </w:rPr>
                            </w:pPr>
                            <w:r>
                              <w:rPr>
                                <w:rFonts w:hint="eastAsia"/>
                                <w:color w:val="000000"/>
                              </w:rPr>
                              <w:t>发至各省（区、市）、计划单列市粮食部门及中央直属及外资</w:t>
                            </w:r>
                            <w:r>
                              <w:rPr>
                                <w:rFonts w:hint="eastAsia"/>
                              </w:rPr>
                              <w:t>（合资）</w:t>
                            </w:r>
                            <w:r>
                              <w:rPr>
                                <w:rFonts w:hint="eastAsia"/>
                                <w:color w:val="000000"/>
                              </w:rPr>
                              <w:t>粮油加工企业</w:t>
                            </w:r>
                          </w:p>
                        </w:txbxContent>
                      </wps:txbx>
                      <wps:bodyPr upright="1"/>
                    </wps:wsp>
                  </a:graphicData>
                </a:graphic>
              </wp:anchor>
            </w:drawing>
          </mc:Choice>
          <mc:Fallback>
            <w:pict>
              <v:shape id="_x0000_s1026" o:spid="_x0000_s1026" o:spt="202" type="#_x0000_t202" style="position:absolute;left:0pt;margin-left:-17.2pt;margin-top:-0.3pt;height:35.25pt;width:232.45pt;z-index:251660288;mso-width-relative:page;mso-height-relative:page;" coordsize="21600,21600" o:gfxdata="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HUhpNgAAAAIAQAADwAAAAAAAAABACAAAAAiAAAAZHJzL2Rvd25yZXYueG1sUEsBAhQAFAAA&#10;AAgAh07iQA+3eG3vAQAA6AMAAA4AAAAAAAAAAQAgAAAAJwEAAGRycy9lMm9Eb2MueG1sUEsFBgAA&#10;AAAGAAYAWQEAAIgFAAAAAA==&#10;">
                <v:path/>
                <v:fill focussize="0,0"/>
                <v:stroke/>
                <v:imagedata o:title=""/>
                <o:lock v:ext="edit" grouping="f" rotation="f" text="f" aspectratio="f"/>
                <v:textbox>
                  <w:txbxContent>
                    <w:p>
                      <w:pPr>
                        <w:spacing w:line="260" w:lineRule="exact"/>
                        <w:rPr>
                          <w:rFonts w:hint="eastAsia"/>
                          <w:color w:val="000000"/>
                        </w:rPr>
                      </w:pPr>
                      <w:r>
                        <w:rPr>
                          <w:rFonts w:hint="eastAsia"/>
                          <w:color w:val="000000"/>
                        </w:rPr>
                        <w:t>发至各省（区、市）、计划单列市粮食部门及中央直属及外资</w:t>
                      </w:r>
                      <w:r>
                        <w:rPr>
                          <w:rFonts w:hint="eastAsia"/>
                        </w:rPr>
                        <w:t>（合资）</w:t>
                      </w:r>
                      <w:r>
                        <w:rPr>
                          <w:rFonts w:hint="eastAsia"/>
                          <w:color w:val="000000"/>
                        </w:rPr>
                        <w:t>粮油加工企业</w:t>
                      </w:r>
                    </w:p>
                  </w:txbxContent>
                </v:textbox>
              </v:shape>
            </w:pict>
          </mc:Fallback>
        </mc:AlternateContent>
      </w:r>
      <w:r>
        <w:rPr>
          <w:rFonts w:hint="eastAsia"/>
          <w:kern w:val="0"/>
          <w:szCs w:val="21"/>
        </w:rPr>
        <w:t xml:space="preserve">                                </w:t>
      </w:r>
    </w:p>
    <w:p>
      <w:pPr>
        <w:widowControl/>
        <w:spacing w:line="558" w:lineRule="atLeast"/>
        <w:ind w:left="600"/>
        <w:rPr>
          <w:rFonts w:hint="eastAsia"/>
          <w:kern w:val="0"/>
          <w:szCs w:val="21"/>
        </w:rPr>
      </w:pPr>
      <w:r>
        <w:rPr>
          <w:rFonts w:hint="eastAsia"/>
          <w:kern w:val="0"/>
          <w:szCs w:val="21"/>
        </w:rPr>
        <mc:AlternateContent>
          <mc:Choice Requires="wps">
            <w:drawing>
              <wp:anchor distT="0" distB="0" distL="114300" distR="114300" simplePos="0" relativeHeight="251668480" behindDoc="0" locked="0" layoutInCell="1" allowOverlap="1">
                <wp:simplePos x="0" y="0"/>
                <wp:positionH relativeFrom="column">
                  <wp:posOffset>1010920</wp:posOffset>
                </wp:positionH>
                <wp:positionV relativeFrom="paragraph">
                  <wp:posOffset>143510</wp:posOffset>
                </wp:positionV>
                <wp:extent cx="428625" cy="264795"/>
                <wp:effectExtent l="31750" t="4445" r="34925" b="16510"/>
                <wp:wrapNone/>
                <wp:docPr id="8" name="下箭头 8"/>
                <wp:cNvGraphicFramePr/>
                <a:graphic xmlns:a="http://schemas.openxmlformats.org/drawingml/2006/main">
                  <a:graphicData uri="http://schemas.microsoft.com/office/word/2010/wordprocessingShape">
                    <wps:wsp>
                      <wps:cNvSpPr/>
                      <wps:spPr>
                        <a:xfrm>
                          <a:off x="0" y="0"/>
                          <a:ext cx="428625" cy="26479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79.6pt;margin-top:11.3pt;height:20.85pt;width:33.75pt;z-index:251668480;mso-width-relative:page;mso-height-relative:page;" coordsize="21600,21600" o:gfxdata="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GUpgfVAAAACQEAAA8AAAAAAAAAAQAgAAAAIgAAAGRy&#10;cy9kb3ducmV2LnhtbFBLAQIUABQAAAAIAIdO4kBZePM0CAIAACgEAAAOAAAAAAAAAAEAIAAAACQB&#10;AABkcnMvZTJvRG9jLnhtbFBLBQYAAAAABgAGAFkBAACeBQAAAAA=&#10;">
                <v:path/>
                <v:fill focussize="0,0"/>
                <v:stroke/>
                <v:imagedata o:title=""/>
                <o:lock v:ext="edit" grouping="f" rotation="f" text="f" aspectratio="f"/>
              </v:shape>
            </w:pict>
          </mc:Fallback>
        </mc:AlternateContent>
      </w:r>
      <w:r>
        <w:rPr>
          <w:rFonts w:hint="eastAsia"/>
          <w:kern w:val="0"/>
          <w:szCs w:val="21"/>
        </w:rPr>
        <mc:AlternateContent>
          <mc:Choice Requires="wps">
            <w:drawing>
              <wp:anchor distT="0" distB="0" distL="114300" distR="114300" simplePos="0" relativeHeight="251665408" behindDoc="0" locked="0" layoutInCell="1" allowOverlap="1">
                <wp:simplePos x="0" y="0"/>
                <wp:positionH relativeFrom="column">
                  <wp:posOffset>3943350</wp:posOffset>
                </wp:positionH>
                <wp:positionV relativeFrom="paragraph">
                  <wp:posOffset>217805</wp:posOffset>
                </wp:positionV>
                <wp:extent cx="657225" cy="946785"/>
                <wp:effectExtent l="14605" t="4445" r="33020" b="20320"/>
                <wp:wrapNone/>
                <wp:docPr id="9" name="下箭头 9"/>
                <wp:cNvGraphicFramePr/>
                <a:graphic xmlns:a="http://schemas.openxmlformats.org/drawingml/2006/main">
                  <a:graphicData uri="http://schemas.microsoft.com/office/word/2010/wordprocessingShape">
                    <wps:wsp>
                      <wps:cNvSpPr/>
                      <wps:spPr>
                        <a:xfrm>
                          <a:off x="0" y="0"/>
                          <a:ext cx="657225" cy="946785"/>
                        </a:xfrm>
                        <a:prstGeom prst="downArrow">
                          <a:avLst>
                            <a:gd name="adj1" fmla="val 50000"/>
                            <a:gd name="adj2" fmla="val 36014"/>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310.5pt;margin-top:17.15pt;height:74.55pt;width:51.75pt;z-index:251665408;mso-width-relative:page;mso-height-relative:page;" coordsize="21600,21600" o:gfxdata="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lT+7tYAAAAKAQAADwAAAAAAAAABACAAAAAi&#10;AAAAZHJzL2Rvd25yZXYueG1sUEsBAhQAFAAAAAgAh07iQK4KpWEMAgAAKAQAAA4AAAAAAAAAAQAg&#10;AAAAJQEAAGRycy9lMm9Eb2MueG1sUEsFBgAAAAAGAAYAWQEAAKMFAAAAAA==&#10;">
                <v:path/>
                <v:fill focussize="0,0"/>
                <v:stroke/>
                <v:imagedata o:title=""/>
                <o:lock v:ext="edit" grouping="f" rotation="f" text="f" aspectratio="f"/>
              </v:shape>
            </w:pict>
          </mc:Fallback>
        </mc:AlternateContent>
      </w:r>
    </w:p>
    <w:p>
      <w:pPr>
        <w:widowControl/>
        <w:spacing w:line="558" w:lineRule="atLeast"/>
        <w:ind w:left="-358" w:leftChars="-171" w:hanging="1"/>
        <w:rPr>
          <w:rFonts w:hint="eastAsia" w:ascii="仿宋_GB2312" w:eastAsia="仿宋_GB2312"/>
          <w:kern w:val="0"/>
          <w:sz w:val="30"/>
          <w:szCs w:val="30"/>
        </w:rPr>
      </w:pPr>
      <w:r>
        <w:rPr>
          <w:kern w:val="0"/>
          <w:szCs w:val="21"/>
        </w:rPr>
        <mc:AlternateContent>
          <mc:Choice Requires="wps">
            <w:drawing>
              <wp:anchor distT="0" distB="0" distL="114300" distR="114300" simplePos="0" relativeHeight="251662336" behindDoc="0" locked="0" layoutInCell="1" allowOverlap="1">
                <wp:simplePos x="0" y="0"/>
                <wp:positionH relativeFrom="column">
                  <wp:posOffset>-218440</wp:posOffset>
                </wp:positionH>
                <wp:positionV relativeFrom="paragraph">
                  <wp:posOffset>97155</wp:posOffset>
                </wp:positionV>
                <wp:extent cx="2952115" cy="457200"/>
                <wp:effectExtent l="4445" t="4445" r="15240" b="14605"/>
                <wp:wrapNone/>
                <wp:docPr id="10" name="文本框 10"/>
                <wp:cNvGraphicFramePr/>
                <a:graphic xmlns:a="http://schemas.openxmlformats.org/drawingml/2006/main">
                  <a:graphicData uri="http://schemas.microsoft.com/office/word/2010/wordprocessingShape">
                    <wps:wsp>
                      <wps:cNvSpPr txBox="1"/>
                      <wps:spPr>
                        <a:xfrm>
                          <a:off x="0" y="0"/>
                          <a:ext cx="2952115" cy="457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color w:val="000000"/>
                              </w:rPr>
                            </w:pPr>
                            <w:r>
                              <w:rPr>
                                <w:rFonts w:hint="eastAsia"/>
                                <w:color w:val="000000"/>
                              </w:rPr>
                              <w:t>企业将申请材料提交至各省市粮食部门及企业所属集团总公司</w:t>
                            </w:r>
                          </w:p>
                        </w:txbxContent>
                      </wps:txbx>
                      <wps:bodyPr upright="1"/>
                    </wps:wsp>
                  </a:graphicData>
                </a:graphic>
              </wp:anchor>
            </w:drawing>
          </mc:Choice>
          <mc:Fallback>
            <w:pict>
              <v:shape id="_x0000_s1026" o:spid="_x0000_s1026" o:spt="202" type="#_x0000_t202" style="position:absolute;left:0pt;margin-left:-17.2pt;margin-top:7.65pt;height:36pt;width:232.45pt;z-index:251662336;mso-width-relative:page;mso-height-relative:page;" coordsize="21600,21600" o:gfxdata="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u5QR2AAAAAkBAAAPAAAAAAAAAAEAIAAAACIAAABkcnMvZG93bnJldi54bWxQSwECFAAUAAAA&#10;CACHTuJAFfHZTu4BAADqAwAADgAAAAAAAAABACAAAAAnAQAAZHJzL2Uyb0RvYy54bWxQSwUGAAAA&#10;AAYABgBZAQAAhwUAAAAA&#10;">
                <v:path/>
                <v:fill focussize="0,0"/>
                <v:stroke/>
                <v:imagedata o:title=""/>
                <o:lock v:ext="edit" grouping="f" rotation="f" text="f" aspectratio="f"/>
                <v:textbox>
                  <w:txbxContent>
                    <w:p>
                      <w:pPr>
                        <w:rPr>
                          <w:rFonts w:hint="eastAsia"/>
                          <w:color w:val="000000"/>
                        </w:rPr>
                      </w:pPr>
                      <w:r>
                        <w:rPr>
                          <w:rFonts w:hint="eastAsia"/>
                          <w:color w:val="000000"/>
                        </w:rPr>
                        <w:t>企业将申请材料提交至各省市粮食部门及企业所属集团总公司</w:t>
                      </w:r>
                    </w:p>
                  </w:txbxContent>
                </v:textbox>
              </v:shape>
            </w:pict>
          </mc:Fallback>
        </mc:AlternateContent>
      </w:r>
    </w:p>
    <w:p>
      <w:pPr>
        <w:widowControl/>
        <w:spacing w:line="480" w:lineRule="auto"/>
        <w:ind w:left="-357" w:leftChars="-170" w:firstLine="2100" w:firstLineChars="1000"/>
        <w:rPr>
          <w:rFonts w:hint="eastAsia" w:ascii="仿宋_GB2312" w:eastAsia="仿宋_GB2312"/>
          <w:kern w:val="0"/>
          <w:sz w:val="30"/>
          <w:szCs w:val="30"/>
        </w:rPr>
      </w:pPr>
      <w:r>
        <w:rPr>
          <w:rFonts w:hint="eastAsia"/>
          <w:kern w:val="0"/>
          <w:szCs w:val="21"/>
        </w:rPr>
        <mc:AlternateContent>
          <mc:Choice Requires="wps">
            <w:drawing>
              <wp:anchor distT="0" distB="0" distL="114300" distR="114300" simplePos="0" relativeHeight="251669504" behindDoc="0" locked="0" layoutInCell="1" allowOverlap="1">
                <wp:simplePos x="0" y="0"/>
                <wp:positionH relativeFrom="column">
                  <wp:posOffset>1001395</wp:posOffset>
                </wp:positionH>
                <wp:positionV relativeFrom="paragraph">
                  <wp:posOffset>206375</wp:posOffset>
                </wp:positionV>
                <wp:extent cx="428625" cy="264795"/>
                <wp:effectExtent l="31750" t="4445" r="34925" b="16510"/>
                <wp:wrapNone/>
                <wp:docPr id="11" name="下箭头 11"/>
                <wp:cNvGraphicFramePr/>
                <a:graphic xmlns:a="http://schemas.openxmlformats.org/drawingml/2006/main">
                  <a:graphicData uri="http://schemas.microsoft.com/office/word/2010/wordprocessingShape">
                    <wps:wsp>
                      <wps:cNvSpPr/>
                      <wps:spPr>
                        <a:xfrm>
                          <a:off x="0" y="0"/>
                          <a:ext cx="428625" cy="26479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78.85pt;margin-top:16.25pt;height:20.85pt;width:33.75pt;z-index:251669504;mso-width-relative:page;mso-height-relative:page;" coordsize="21600,21600" o:gfxdata="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8THUrUAAAACQEAAA8AAAAAAAAAAQAgAAAAIgAAAGRy&#10;cy9kb3ducmV2LnhtbFBLAQIUABQAAAAIAIdO4kAUrp9cCQIAACoEAAAOAAAAAAAAAAEAIAAAACMB&#10;AABkcnMvZTJvRG9jLnhtbFBLBQYAAAAABgAGAFkBAACeBQAAAAA=&#10;">
                <v:path/>
                <v:fill focussize="0,0"/>
                <v:stroke/>
                <v:imagedata o:title=""/>
                <o:lock v:ext="edit" grouping="f" rotation="f" text="f" aspectratio="f"/>
              </v:shape>
            </w:pict>
          </mc:Fallback>
        </mc:AlternateContent>
      </w:r>
      <w:r>
        <w:rPr>
          <w:rFonts w:hint="eastAsia"/>
          <w:kern w:val="0"/>
          <w:szCs w:val="21"/>
        </w:rPr>
        <w:t xml:space="preserve"> </w:t>
      </w:r>
    </w:p>
    <w:p>
      <w:pPr>
        <w:widowControl/>
        <w:spacing w:line="558" w:lineRule="atLeast"/>
        <w:ind w:left="-358" w:leftChars="-171" w:hanging="1"/>
        <w:rPr>
          <w:rFonts w:hint="eastAsia" w:ascii="仿宋_GB2312" w:eastAsia="仿宋_GB2312"/>
          <w:kern w:val="0"/>
          <w:sz w:val="30"/>
          <w:szCs w:val="30"/>
        </w:rPr>
      </w:pPr>
      <w:r>
        <w:rPr>
          <w:kern w:val="0"/>
          <w:szCs w:val="21"/>
        </w:rPr>
        <mc:AlternateContent>
          <mc:Choice Requires="wps">
            <w:drawing>
              <wp:anchor distT="0" distB="0" distL="114300" distR="114300" simplePos="0" relativeHeight="251664384" behindDoc="0" locked="0" layoutInCell="1" allowOverlap="1">
                <wp:simplePos x="0" y="0"/>
                <wp:positionH relativeFrom="column">
                  <wp:posOffset>2837180</wp:posOffset>
                </wp:positionH>
                <wp:positionV relativeFrom="paragraph">
                  <wp:posOffset>122555</wp:posOffset>
                </wp:positionV>
                <wp:extent cx="2952115" cy="720090"/>
                <wp:effectExtent l="4445" t="4445" r="15240" b="18415"/>
                <wp:wrapNone/>
                <wp:docPr id="12" name="文本框 12"/>
                <wp:cNvGraphicFramePr/>
                <a:graphic xmlns:a="http://schemas.openxmlformats.org/drawingml/2006/main">
                  <a:graphicData uri="http://schemas.microsoft.com/office/word/2010/wordprocessingShape">
                    <wps:wsp>
                      <wps:cNvSpPr txBox="1"/>
                      <wps:spPr>
                        <a:xfrm>
                          <a:off x="0" y="0"/>
                          <a:ext cx="2952115" cy="720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r>
                              <w:rPr>
                                <w:rFonts w:hint="eastAsia"/>
                              </w:rPr>
                              <w:t>直接向评委会办公室提交参评申请</w:t>
                            </w:r>
                          </w:p>
                        </w:txbxContent>
                      </wps:txbx>
                      <wps:bodyPr upright="1"/>
                    </wps:wsp>
                  </a:graphicData>
                </a:graphic>
              </wp:anchor>
            </w:drawing>
          </mc:Choice>
          <mc:Fallback>
            <w:pict>
              <v:shape id="_x0000_s1026" o:spid="_x0000_s1026" o:spt="202" type="#_x0000_t202" style="position:absolute;left:0pt;margin-left:223.4pt;margin-top:9.65pt;height:56.7pt;width:232.45pt;z-index:251664384;mso-width-relative:page;mso-height-relative:page;" coordsize="21600,21600" o:gfxdata="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e8UaNkAAAAKAQAADwAAAAAAAAABACAAAAAiAAAAZHJzL2Rvd25yZXYueG1sUEsBAhQA&#10;FAAAAAgAh07iQFGZt8bxAQAA6gMAAA4AAAAAAAAAAQAgAAAAKAEAAGRycy9lMm9Eb2MueG1sUEsF&#10;BgAAAAAGAAYAWQEAAIsFAAAAAA==&#10;">
                <v:path/>
                <v:fill focussize="0,0"/>
                <v:stroke/>
                <v:imagedata o:title=""/>
                <o:lock v:ext="edit" grouping="f" rotation="f" text="f" aspectratio="f"/>
                <v:textbox>
                  <w:txbxContent>
                    <w:p>
                      <w:pPr>
                        <w:jc w:val="center"/>
                        <w:rPr>
                          <w:rFonts w:hint="eastAsia"/>
                        </w:rPr>
                      </w:pPr>
                    </w:p>
                    <w:p>
                      <w:pPr>
                        <w:jc w:val="center"/>
                        <w:rPr>
                          <w:rFonts w:hint="eastAsia"/>
                        </w:rPr>
                      </w:pPr>
                      <w:r>
                        <w:rPr>
                          <w:rFonts w:hint="eastAsia"/>
                        </w:rPr>
                        <w:t>直接向评委会办公室提交参评申请</w:t>
                      </w:r>
                    </w:p>
                  </w:txbxContent>
                </v:textbox>
              </v:shape>
            </w:pict>
          </mc:Fallback>
        </mc:AlternateContent>
      </w:r>
      <w:r>
        <w:rPr>
          <w:kern w:val="0"/>
          <w:szCs w:val="21"/>
        </w:rPr>
        <mc:AlternateContent>
          <mc:Choice Requires="wps">
            <w:drawing>
              <wp:anchor distT="0" distB="0" distL="114300" distR="114300" simplePos="0" relativeHeight="251663360" behindDoc="0" locked="0" layoutInCell="1" allowOverlap="1">
                <wp:simplePos x="0" y="0"/>
                <wp:positionH relativeFrom="column">
                  <wp:posOffset>-218440</wp:posOffset>
                </wp:positionH>
                <wp:positionV relativeFrom="paragraph">
                  <wp:posOffset>122555</wp:posOffset>
                </wp:positionV>
                <wp:extent cx="2952115" cy="720090"/>
                <wp:effectExtent l="4445" t="4445" r="15240" b="18415"/>
                <wp:wrapNone/>
                <wp:docPr id="13" name="文本框 13"/>
                <wp:cNvGraphicFramePr/>
                <a:graphic xmlns:a="http://schemas.openxmlformats.org/drawingml/2006/main">
                  <a:graphicData uri="http://schemas.microsoft.com/office/word/2010/wordprocessingShape">
                    <wps:wsp>
                      <wps:cNvSpPr txBox="1"/>
                      <wps:spPr>
                        <a:xfrm>
                          <a:off x="0" y="0"/>
                          <a:ext cx="2952115" cy="720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color w:val="000000"/>
                              </w:rPr>
                            </w:pPr>
                            <w:r>
                              <w:rPr>
                                <w:rFonts w:hint="eastAsia"/>
                                <w:color w:val="000000"/>
                              </w:rPr>
                              <w:t>各省市粮食部门、各中央直属和外资</w:t>
                            </w:r>
                            <w:r>
                              <w:rPr>
                                <w:rFonts w:hint="eastAsia"/>
                              </w:rPr>
                              <w:t>（合资）</w:t>
                            </w:r>
                            <w:r>
                              <w:rPr>
                                <w:rFonts w:hint="eastAsia"/>
                                <w:color w:val="000000"/>
                              </w:rPr>
                              <w:t>粮油加工企业集团总公司按照办法规定的名额，择优推荐审定参评产品，报评委会办公室</w:t>
                            </w:r>
                          </w:p>
                        </w:txbxContent>
                      </wps:txbx>
                      <wps:bodyPr upright="1"/>
                    </wps:wsp>
                  </a:graphicData>
                </a:graphic>
              </wp:anchor>
            </w:drawing>
          </mc:Choice>
          <mc:Fallback>
            <w:pict>
              <v:shape id="_x0000_s1026" o:spid="_x0000_s1026" o:spt="202" type="#_x0000_t202" style="position:absolute;left:0pt;margin-left:-17.2pt;margin-top:9.65pt;height:56.7pt;width:232.45pt;z-index:251663360;mso-width-relative:page;mso-height-relative:page;" coordsize="21600,21600" o:gfxdata="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bHtkdkAAAAKAQAADwAAAAAAAAABACAAAAAiAAAAZHJzL2Rvd25yZXYueG1sUEsBAhQA&#10;FAAAAAgAh07iQFptJVfxAQAA6gMAAA4AAAAAAAAAAQAgAAAAKAEAAGRycy9lMm9Eb2MueG1sUEsF&#10;BgAAAAAGAAYAWQEAAIsFAAAAAA==&#10;">
                <v:path/>
                <v:fill focussize="0,0"/>
                <v:stroke/>
                <v:imagedata o:title=""/>
                <o:lock v:ext="edit" grouping="f" rotation="f" text="f" aspectratio="f"/>
                <v:textbox>
                  <w:txbxContent>
                    <w:p>
                      <w:pPr>
                        <w:rPr>
                          <w:rFonts w:hint="eastAsia"/>
                          <w:color w:val="000000"/>
                        </w:rPr>
                      </w:pPr>
                      <w:r>
                        <w:rPr>
                          <w:rFonts w:hint="eastAsia"/>
                          <w:color w:val="000000"/>
                        </w:rPr>
                        <w:t>各省市粮食部门、各中央直属和外资</w:t>
                      </w:r>
                      <w:r>
                        <w:rPr>
                          <w:rFonts w:hint="eastAsia"/>
                        </w:rPr>
                        <w:t>（合资）</w:t>
                      </w:r>
                      <w:r>
                        <w:rPr>
                          <w:rFonts w:hint="eastAsia"/>
                          <w:color w:val="000000"/>
                        </w:rPr>
                        <w:t>粮油加工企业集团总公司按照办法规定的名额，择优推荐审定参评产品，报评委会办公室</w:t>
                      </w:r>
                    </w:p>
                  </w:txbxContent>
                </v:textbox>
              </v:shape>
            </w:pict>
          </mc:Fallback>
        </mc:AlternateContent>
      </w:r>
      <w:r>
        <w:rPr>
          <w:rFonts w:hint="eastAsia"/>
          <w:kern w:val="0"/>
          <w:szCs w:val="21"/>
        </w:rPr>
        <w:t xml:space="preserve">                </w:t>
      </w:r>
    </w:p>
    <w:p>
      <w:pPr>
        <w:widowControl/>
        <w:spacing w:line="558" w:lineRule="atLeast"/>
        <w:ind w:firstLine="600"/>
        <w:rPr>
          <w:rFonts w:hint="eastAsia"/>
          <w:kern w:val="0"/>
          <w:szCs w:val="21"/>
        </w:rPr>
      </w:pPr>
      <w:r>
        <w:rPr>
          <w:rFonts w:hint="eastAsia"/>
          <w:kern w:val="0"/>
          <w:szCs w:val="21"/>
        </w:rPr>
        <w:t xml:space="preserve">                    </w:t>
      </w:r>
    </w:p>
    <w:p>
      <w:pPr>
        <w:widowControl/>
        <w:spacing w:line="558" w:lineRule="atLeast"/>
        <w:ind w:firstLine="600"/>
        <w:rPr>
          <w:rFonts w:hint="eastAsia"/>
          <w:kern w:val="0"/>
          <w:szCs w:val="21"/>
        </w:rPr>
      </w:pPr>
      <w:r>
        <w:rPr>
          <w:rFonts w:hint="eastAsia" w:ascii="仿宋_GB2312" w:eastAsia="仿宋_GB2312"/>
          <w:kern w:val="0"/>
          <w:sz w:val="30"/>
          <w:szCs w:val="30"/>
        </w:rPr>
        <mc:AlternateContent>
          <mc:Choice Requires="wps">
            <w:drawing>
              <wp:anchor distT="0" distB="0" distL="114300" distR="114300" simplePos="0" relativeHeight="251670528" behindDoc="0" locked="0" layoutInCell="1" allowOverlap="1">
                <wp:simplePos x="0" y="0"/>
                <wp:positionH relativeFrom="column">
                  <wp:posOffset>2564765</wp:posOffset>
                </wp:positionH>
                <wp:positionV relativeFrom="paragraph">
                  <wp:posOffset>136525</wp:posOffset>
                </wp:positionV>
                <wp:extent cx="428625" cy="264795"/>
                <wp:effectExtent l="31750" t="4445" r="34925" b="16510"/>
                <wp:wrapNone/>
                <wp:docPr id="14" name="下箭头 14"/>
                <wp:cNvGraphicFramePr/>
                <a:graphic xmlns:a="http://schemas.openxmlformats.org/drawingml/2006/main">
                  <a:graphicData uri="http://schemas.microsoft.com/office/word/2010/wordprocessingShape">
                    <wps:wsp>
                      <wps:cNvSpPr/>
                      <wps:spPr>
                        <a:xfrm>
                          <a:off x="0" y="0"/>
                          <a:ext cx="428625" cy="26479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201.95pt;margin-top:10.75pt;height:20.85pt;width:33.75pt;z-index:251670528;mso-width-relative:page;mso-height-relative:page;" coordsize="21600,21600" o:gfxdata="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WgLY91QAAAAkBAAAPAAAAAAAAAAEAIAAAACIAAABk&#10;cnMvZG93bnJldi54bWxQSwECFAAUAAAACACHTuJAom5IsAkCAAAqBAAADgAAAAAAAAABACAAAAAk&#10;AQAAZHJzL2Uyb0RvYy54bWxQSwUGAAAAAAYABgBZAQAAnwUAAAAA&#10;">
                <v:path/>
                <v:fill focussize="0,0"/>
                <v:stroke/>
                <v:imagedata o:title=""/>
                <o:lock v:ext="edit" grouping="f" rotation="f" text="f" aspectratio="f"/>
              </v:shape>
            </w:pict>
          </mc:Fallback>
        </mc:AlternateContent>
      </w:r>
      <w:r>
        <w:rPr>
          <w:rFonts w:hint="eastAsia"/>
          <w:kern w:val="0"/>
          <w:szCs w:val="21"/>
        </w:rPr>
        <w:t xml:space="preserve">                   </w:t>
      </w:r>
    </w:p>
    <w:p>
      <w:pPr>
        <w:widowControl/>
        <w:spacing w:line="558" w:lineRule="atLeast"/>
        <w:ind w:firstLine="600"/>
        <w:rPr>
          <w:rFonts w:hint="eastAsia" w:ascii="仿宋_GB2312" w:eastAsia="仿宋_GB2312"/>
          <w:kern w:val="0"/>
          <w:sz w:val="30"/>
          <w:szCs w:val="30"/>
        </w:rPr>
      </w:pPr>
      <w:r>
        <w:rPr>
          <w:kern w:val="0"/>
          <w:szCs w:val="21"/>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104775</wp:posOffset>
                </wp:positionV>
                <wp:extent cx="5400040" cy="360045"/>
                <wp:effectExtent l="4445" t="4445" r="5715" b="16510"/>
                <wp:wrapNone/>
                <wp:docPr id="15" name="文本框 15"/>
                <wp:cNvGraphicFramePr/>
                <a:graphic xmlns:a="http://schemas.openxmlformats.org/drawingml/2006/main">
                  <a:graphicData uri="http://schemas.microsoft.com/office/word/2010/wordprocessingShape">
                    <wps:wsp>
                      <wps:cNvSpPr txBox="1"/>
                      <wps:spPr>
                        <a:xfrm>
                          <a:off x="0" y="0"/>
                          <a:ext cx="540004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pPr>
                            <w:r>
                              <w:t>评委会组织专家组对申报材料进行评审，确定</w:t>
                            </w:r>
                            <w:r>
                              <w:rPr>
                                <w:rFonts w:hint="eastAsia"/>
                              </w:rPr>
                              <w:t>本</w:t>
                            </w:r>
                            <w:r>
                              <w:t>届</w:t>
                            </w:r>
                            <w:r>
                              <w:rPr>
                                <w:rFonts w:hint="eastAsia"/>
                              </w:rPr>
                              <w:t>粮油展获</w:t>
                            </w:r>
                            <w:r>
                              <w:t>奖产品候选名单</w:t>
                            </w:r>
                          </w:p>
                        </w:txbxContent>
                      </wps:txbx>
                      <wps:bodyPr upright="1"/>
                    </wps:wsp>
                  </a:graphicData>
                </a:graphic>
              </wp:anchor>
            </w:drawing>
          </mc:Choice>
          <mc:Fallback>
            <w:pict>
              <v:shape id="_x0000_s1026" o:spid="_x0000_s1026" o:spt="202" type="#_x0000_t202" style="position:absolute;left:0pt;margin-left:8.4pt;margin-top:8.25pt;height:28.35pt;width:425.2pt;z-index:251658240;mso-width-relative:page;mso-height-relative:page;" coordsize="21600,21600" o:gfxdata="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GhYSTXAAAACAEAAA8AAAAAAAAAAQAgAAAAIgAAAGRycy9kb3ducmV2LnhtbFBLAQIUABQA&#10;AAAIAIdO4kCMO3MW8QEAAOoDAAAOAAAAAAAAAAEAIAAAACYBAABkcnMvZTJvRG9jLnhtbFBLBQYA&#10;AAAABgAGAFkBAACJBQAAAAA=&#10;">
                <v:path/>
                <v:fill focussize="0,0"/>
                <v:stroke/>
                <v:imagedata o:title=""/>
                <o:lock v:ext="edit" grouping="f" rotation="f" text="f" aspectratio="f"/>
                <v:textbox>
                  <w:txbxContent>
                    <w:p>
                      <w:pPr>
                        <w:spacing w:line="360" w:lineRule="auto"/>
                        <w:jc w:val="center"/>
                      </w:pPr>
                      <w:r>
                        <w:t>评委会组织专家组对申报材料进行评审，确定</w:t>
                      </w:r>
                      <w:r>
                        <w:rPr>
                          <w:rFonts w:hint="eastAsia"/>
                        </w:rPr>
                        <w:t>本</w:t>
                      </w:r>
                      <w:r>
                        <w:t>届</w:t>
                      </w:r>
                      <w:r>
                        <w:rPr>
                          <w:rFonts w:hint="eastAsia"/>
                        </w:rPr>
                        <w:t>粮油展获</w:t>
                      </w:r>
                      <w:r>
                        <w:t>奖产品候选名单</w:t>
                      </w:r>
                    </w:p>
                  </w:txbxContent>
                </v:textbox>
              </v:shape>
            </w:pict>
          </mc:Fallback>
        </mc:AlternateContent>
      </w:r>
    </w:p>
    <w:p>
      <w:pPr>
        <w:widowControl/>
        <w:spacing w:line="558" w:lineRule="atLeast"/>
        <w:ind w:left="-359" w:leftChars="-171"/>
        <w:rPr>
          <w:rFonts w:hint="eastAsia" w:ascii="仿宋_GB2312" w:eastAsia="仿宋_GB2312"/>
          <w:kern w:val="0"/>
          <w:sz w:val="30"/>
          <w:szCs w:val="30"/>
        </w:rPr>
      </w:pPr>
      <w:r>
        <w:rPr>
          <w:kern w:val="0"/>
          <w:szCs w:val="21"/>
        </w:rPr>
        <mc:AlternateContent>
          <mc:Choice Requires="wps">
            <w:drawing>
              <wp:anchor distT="0" distB="0" distL="114300" distR="114300" simplePos="0" relativeHeight="251671552" behindDoc="0" locked="0" layoutInCell="1" allowOverlap="1">
                <wp:simplePos x="0" y="0"/>
                <wp:positionH relativeFrom="column">
                  <wp:posOffset>2584450</wp:posOffset>
                </wp:positionH>
                <wp:positionV relativeFrom="paragraph">
                  <wp:posOffset>129540</wp:posOffset>
                </wp:positionV>
                <wp:extent cx="428625" cy="264795"/>
                <wp:effectExtent l="31750" t="4445" r="34925" b="16510"/>
                <wp:wrapNone/>
                <wp:docPr id="16" name="下箭头 16"/>
                <wp:cNvGraphicFramePr/>
                <a:graphic xmlns:a="http://schemas.openxmlformats.org/drawingml/2006/main">
                  <a:graphicData uri="http://schemas.microsoft.com/office/word/2010/wordprocessingShape">
                    <wps:wsp>
                      <wps:cNvSpPr/>
                      <wps:spPr>
                        <a:xfrm>
                          <a:off x="0" y="0"/>
                          <a:ext cx="428625" cy="26479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203.5pt;margin-top:10.2pt;height:20.85pt;width:33.75pt;z-index:251671552;mso-width-relative:page;mso-height-relative:page;" coordsize="21600,21600" o:gfxdata="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7o6xNUAAAAJAQAADwAAAAAAAAABACAAAAAiAAAA&#10;ZHJzL2Rvd25yZXYueG1sUEsBAhQAFAAAAAgAh07iQIG5u2sKAgAAKgQAAA4AAAAAAAAAAQAgAAAA&#10;JAEAAGRycy9lMm9Eb2MueG1sUEsFBgAAAAAGAAYAWQEAAKAFAAAAAA==&#10;">
                <v:path/>
                <v:fill focussize="0,0"/>
                <v:stroke/>
                <v:imagedata o:title=""/>
                <o:lock v:ext="edit" grouping="f" rotation="f" text="f" aspectratio="f"/>
              </v:shape>
            </w:pict>
          </mc:Fallback>
        </mc:AlternateContent>
      </w:r>
      <w:r>
        <w:rPr>
          <w:rFonts w:hint="eastAsia"/>
          <w:kern w:val="0"/>
          <w:szCs w:val="21"/>
        </w:rPr>
        <w:t xml:space="preserve"> </w:t>
      </w:r>
    </w:p>
    <w:p>
      <w:pPr>
        <w:widowControl/>
        <w:spacing w:line="558" w:lineRule="atLeast"/>
        <w:ind w:firstLine="600"/>
        <w:jc w:val="center"/>
        <w:rPr>
          <w:kern w:val="0"/>
          <w:szCs w:val="21"/>
        </w:rPr>
      </w:pPr>
      <w:r>
        <w:rPr>
          <w:kern w:val="0"/>
          <w:szCs w:val="21"/>
        </w:rPr>
        <mc:AlternateContent>
          <mc:Choice Requires="wps">
            <w:drawing>
              <wp:anchor distT="0" distB="0" distL="114300" distR="114300" simplePos="0" relativeHeight="251666432" behindDoc="0" locked="0" layoutInCell="1" allowOverlap="1">
                <wp:simplePos x="0" y="0"/>
                <wp:positionH relativeFrom="column">
                  <wp:posOffset>106680</wp:posOffset>
                </wp:positionH>
                <wp:positionV relativeFrom="paragraph">
                  <wp:posOffset>55245</wp:posOffset>
                </wp:positionV>
                <wp:extent cx="5400040" cy="360045"/>
                <wp:effectExtent l="4445" t="4445" r="5715" b="16510"/>
                <wp:wrapNone/>
                <wp:docPr id="17" name="文本框 17"/>
                <wp:cNvGraphicFramePr/>
                <a:graphic xmlns:a="http://schemas.openxmlformats.org/drawingml/2006/main">
                  <a:graphicData uri="http://schemas.microsoft.com/office/word/2010/wordprocessingShape">
                    <wps:wsp>
                      <wps:cNvSpPr txBox="1"/>
                      <wps:spPr>
                        <a:xfrm>
                          <a:off x="0" y="0"/>
                          <a:ext cx="540004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pPr>
                            <w:r>
                              <w:t>展会期间，组织专家对候选产品进行现场复</w:t>
                            </w:r>
                            <w:r>
                              <w:rPr>
                                <w:rFonts w:hint="eastAsia"/>
                              </w:rPr>
                              <w:t>评</w:t>
                            </w:r>
                          </w:p>
                          <w:p/>
                        </w:txbxContent>
                      </wps:txbx>
                      <wps:bodyPr upright="1"/>
                    </wps:wsp>
                  </a:graphicData>
                </a:graphic>
              </wp:anchor>
            </w:drawing>
          </mc:Choice>
          <mc:Fallback>
            <w:pict>
              <v:shape id="_x0000_s1026" o:spid="_x0000_s1026" o:spt="202" type="#_x0000_t202" style="position:absolute;left:0pt;margin-left:8.4pt;margin-top:4.35pt;height:28.35pt;width:425.2pt;z-index:251666432;mso-width-relative:page;mso-height-relative:page;" coordsize="21600,21600" o:gfxdata="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adRTVAAAABwEAAA8AAAAAAAAAAQAgAAAAIgAAAGRycy9kb3ducmV2LnhtbFBLAQIUABQAAAAI&#10;AIdO4kDb1Sfu8AEAAOoDAAAOAAAAAAAAAAEAIAAAACQBAABkcnMvZTJvRG9jLnhtbFBLBQYAAAAA&#10;BgAGAFkBAACGBQAAAAA=&#10;">
                <v:path/>
                <v:fill focussize="0,0"/>
                <v:stroke/>
                <v:imagedata o:title=""/>
                <o:lock v:ext="edit" grouping="f" rotation="f" text="f" aspectratio="f"/>
                <v:textbox>
                  <w:txbxContent>
                    <w:p>
                      <w:pPr>
                        <w:spacing w:line="360" w:lineRule="auto"/>
                        <w:jc w:val="center"/>
                      </w:pPr>
                      <w:r>
                        <w:t>展会期间，组织专家对候选产品进行现场复</w:t>
                      </w:r>
                      <w:r>
                        <w:rPr>
                          <w:rFonts w:hint="eastAsia"/>
                        </w:rPr>
                        <w:t>评</w:t>
                      </w:r>
                    </w:p>
                    <w:p/>
                  </w:txbxContent>
                </v:textbox>
              </v:shape>
            </w:pict>
          </mc:Fallback>
        </mc:AlternateContent>
      </w:r>
    </w:p>
    <w:p>
      <w:pPr>
        <w:widowControl/>
        <w:spacing w:line="558" w:lineRule="atLeast"/>
        <w:ind w:firstLine="3948" w:firstLineChars="1880"/>
        <w:rPr>
          <w:rFonts w:hint="eastAsia"/>
          <w:kern w:val="0"/>
          <w:szCs w:val="21"/>
        </w:rPr>
      </w:pPr>
      <w:r>
        <w:rPr>
          <w:kern w:val="0"/>
          <w:szCs w:val="21"/>
        </w:rPr>
        <mc:AlternateContent>
          <mc:Choice Requires="wps">
            <w:drawing>
              <wp:anchor distT="0" distB="0" distL="114300" distR="114300" simplePos="0" relativeHeight="251672576" behindDoc="0" locked="0" layoutInCell="1" allowOverlap="1">
                <wp:simplePos x="0" y="0"/>
                <wp:positionH relativeFrom="column">
                  <wp:posOffset>2583815</wp:posOffset>
                </wp:positionH>
                <wp:positionV relativeFrom="paragraph">
                  <wp:posOffset>121920</wp:posOffset>
                </wp:positionV>
                <wp:extent cx="428625" cy="264795"/>
                <wp:effectExtent l="31750" t="4445" r="34925" b="16510"/>
                <wp:wrapNone/>
                <wp:docPr id="18" name="下箭头 18"/>
                <wp:cNvGraphicFramePr/>
                <a:graphic xmlns:a="http://schemas.openxmlformats.org/drawingml/2006/main">
                  <a:graphicData uri="http://schemas.microsoft.com/office/word/2010/wordprocessingShape">
                    <wps:wsp>
                      <wps:cNvSpPr/>
                      <wps:spPr>
                        <a:xfrm>
                          <a:off x="0" y="0"/>
                          <a:ext cx="428625" cy="26479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203.45pt;margin-top:9.6pt;height:20.85pt;width:33.75pt;z-index:251672576;mso-width-relative:page;mso-height-relative:page;" coordsize="21600,21600" o:gfxdata="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WUimy1AAAAAkBAAAPAAAAAAAAAAEAIAAAACIAAABk&#10;cnMvZG93bnJldi54bWxQSwECFAAUAAAACACHTuJAq5bzBQoCAAAqBAAADgAAAAAAAAABACAAAAAj&#10;AQAAZHJzL2Uyb0RvYy54bWxQSwUGAAAAAAYABgBZAQAAnwUAAAAA&#10;">
                <v:path/>
                <v:fill focussize="0,0"/>
                <v:stroke/>
                <v:imagedata o:title=""/>
                <o:lock v:ext="edit" grouping="f" rotation="f" text="f" aspectratio="f"/>
              </v:shape>
            </w:pict>
          </mc:Fallback>
        </mc:AlternateContent>
      </w:r>
    </w:p>
    <w:p>
      <w:pPr>
        <w:widowControl/>
        <w:spacing w:line="560" w:lineRule="exact"/>
        <w:rPr>
          <w:rFonts w:hint="eastAsia" w:ascii="黑体" w:eastAsia="黑体"/>
          <w:kern w:val="0"/>
          <w:sz w:val="32"/>
          <w:szCs w:val="32"/>
        </w:rPr>
      </w:pPr>
      <w:r>
        <w:rPr>
          <w:rFonts w:hint="eastAsia" w:ascii="黑体" w:eastAsia="黑体"/>
          <w:kern w:val="0"/>
          <w:sz w:val="32"/>
          <w:szCs w:val="32"/>
        </w:rPr>
        <mc:AlternateContent>
          <mc:Choice Requires="wps">
            <w:drawing>
              <wp:anchor distT="0" distB="0" distL="114300" distR="114300" simplePos="0" relativeHeight="251673600" behindDoc="0" locked="0" layoutInCell="1" allowOverlap="1">
                <wp:simplePos x="0" y="0"/>
                <wp:positionH relativeFrom="column">
                  <wp:posOffset>106680</wp:posOffset>
                </wp:positionH>
                <wp:positionV relativeFrom="paragraph">
                  <wp:posOffset>70485</wp:posOffset>
                </wp:positionV>
                <wp:extent cx="5400040" cy="360045"/>
                <wp:effectExtent l="4445" t="4445" r="5715" b="16510"/>
                <wp:wrapNone/>
                <wp:docPr id="19" name="文本框 19"/>
                <wp:cNvGraphicFramePr/>
                <a:graphic xmlns:a="http://schemas.openxmlformats.org/drawingml/2006/main">
                  <a:graphicData uri="http://schemas.microsoft.com/office/word/2010/wordprocessingShape">
                    <wps:wsp>
                      <wps:cNvSpPr txBox="1"/>
                      <wps:spPr>
                        <a:xfrm>
                          <a:off x="0" y="0"/>
                          <a:ext cx="540004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rPr>
                                <w:rFonts w:hint="eastAsia"/>
                              </w:rPr>
                            </w:pPr>
                            <w:r>
                              <w:rPr>
                                <w:rFonts w:hint="eastAsia"/>
                              </w:rPr>
                              <w:t>粮油展期间拟召开颁奖大会，为获奖产品颁发证书和奖牌，向社会公告获奖产品名单</w:t>
                            </w:r>
                          </w:p>
                          <w:p/>
                        </w:txbxContent>
                      </wps:txbx>
                      <wps:bodyPr upright="1"/>
                    </wps:wsp>
                  </a:graphicData>
                </a:graphic>
              </wp:anchor>
            </w:drawing>
          </mc:Choice>
          <mc:Fallback>
            <w:pict>
              <v:shape id="_x0000_s1026" o:spid="_x0000_s1026" o:spt="202" type="#_x0000_t202" style="position:absolute;left:0pt;margin-left:8.4pt;margin-top:5.55pt;height:28.35pt;width:425.2pt;z-index:251673600;mso-width-relative:page;mso-height-relative:page;" coordsize="21600,21600" o:gfxdata="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uMhhNcAAAAIAQAADwAAAAAAAAABACAAAAAiAAAAZHJzL2Rvd25yZXYueG1sUEsBAhQAFAAA&#10;AAgAh07iQL1UGmrwAQAA6gMAAA4AAAAAAAAAAQAgAAAAJgEAAGRycy9lMm9Eb2MueG1sUEsFBgAA&#10;AAAGAAYAWQEAAIgFAAAAAA==&#10;">
                <v:path/>
                <v:fill focussize="0,0"/>
                <v:stroke/>
                <v:imagedata o:title=""/>
                <o:lock v:ext="edit" grouping="f" rotation="f" text="f" aspectratio="f"/>
                <v:textbox>
                  <w:txbxContent>
                    <w:p>
                      <w:pPr>
                        <w:spacing w:line="360" w:lineRule="auto"/>
                        <w:jc w:val="center"/>
                        <w:rPr>
                          <w:rFonts w:hint="eastAsia"/>
                        </w:rPr>
                      </w:pPr>
                      <w:r>
                        <w:rPr>
                          <w:rFonts w:hint="eastAsia"/>
                        </w:rPr>
                        <w:t>粮油展期间拟召开颁奖大会，为获奖产品颁发证书和奖牌，向社会公告获奖产品名单</w:t>
                      </w:r>
                    </w:p>
                    <w:p/>
                  </w:txbxContent>
                </v:textbox>
              </v:shape>
            </w:pict>
          </mc:Fallback>
        </mc:AlternateContent>
      </w:r>
    </w:p>
    <w:p>
      <w:pPr>
        <w:widowControl/>
        <w:spacing w:line="560" w:lineRule="exact"/>
        <w:jc w:val="center"/>
        <w:rPr>
          <w:rFonts w:hint="eastAsia" w:ascii="黑体" w:eastAsia="黑体"/>
          <w:kern w:val="0"/>
          <w:sz w:val="32"/>
          <w:szCs w:val="32"/>
        </w:rPr>
      </w:pPr>
    </w:p>
    <w:p>
      <w:pPr>
        <w:widowControl/>
        <w:spacing w:line="560" w:lineRule="exact"/>
        <w:jc w:val="center"/>
        <w:rPr>
          <w:rFonts w:hint="eastAsia" w:ascii="黑体" w:eastAsia="黑体"/>
          <w:kern w:val="0"/>
          <w:sz w:val="32"/>
          <w:szCs w:val="32"/>
        </w:rPr>
      </w:pPr>
      <w:r>
        <w:rPr>
          <w:rFonts w:hint="eastAsia" w:ascii="黑体" w:eastAsia="黑体"/>
          <w:kern w:val="0"/>
          <w:sz w:val="32"/>
          <w:szCs w:val="32"/>
        </w:rPr>
        <w:t>第六章  监督管理</w:t>
      </w:r>
    </w:p>
    <w:p>
      <w:pPr>
        <w:widowControl/>
        <w:spacing w:line="560" w:lineRule="exact"/>
        <w:jc w:val="center"/>
        <w:rPr>
          <w:rFonts w:hint="eastAsia" w:ascii="黑体" w:eastAsia="黑体"/>
          <w:kern w:val="0"/>
          <w:sz w:val="32"/>
          <w:szCs w:val="32"/>
        </w:rPr>
      </w:pPr>
    </w:p>
    <w:p>
      <w:pPr>
        <w:widowControl/>
        <w:spacing w:line="560" w:lineRule="exact"/>
        <w:rPr>
          <w:rFonts w:hint="eastAsia" w:ascii="仿宋_GB2312" w:hAnsi="宋体" w:eastAsia="仿宋_GB2312" w:cs="宋体"/>
          <w:kern w:val="0"/>
          <w:sz w:val="32"/>
          <w:szCs w:val="32"/>
        </w:rPr>
      </w:pPr>
      <w:r>
        <w:rPr>
          <w:rFonts w:hint="eastAsia" w:ascii="仿宋_GB2312" w:eastAsia="仿宋_GB2312"/>
          <w:sz w:val="32"/>
          <w:szCs w:val="32"/>
        </w:rPr>
        <w:t>　　</w:t>
      </w:r>
      <w:r>
        <w:rPr>
          <w:rFonts w:hint="eastAsia" w:ascii="黑体" w:hAnsi="宋体" w:eastAsia="黑体" w:cs="宋体"/>
          <w:bCs/>
          <w:kern w:val="0"/>
          <w:sz w:val="32"/>
          <w:szCs w:val="32"/>
        </w:rPr>
        <w:t>第十七条</w:t>
      </w:r>
      <w:r>
        <w:rPr>
          <w:rFonts w:hint="eastAsia" w:ascii="仿宋_GB2312" w:hAnsi="宋体" w:eastAsia="仿宋_GB2312" w:cs="宋体"/>
          <w:kern w:val="0"/>
          <w:sz w:val="32"/>
          <w:szCs w:val="32"/>
        </w:rPr>
        <w:t xml:space="preserve">  组委会在本届粮油展期间对金奖获奖产品的质量进行监督管理。</w:t>
      </w:r>
    </w:p>
    <w:p>
      <w:pPr>
        <w:widowControl/>
        <w:spacing w:line="560" w:lineRule="exact"/>
        <w:rPr>
          <w:rFonts w:hint="eastAsia" w:ascii="仿宋_GB2312" w:hAnsi="宋体" w:eastAsia="仿宋_GB2312" w:cs="宋体"/>
          <w:color w:val="000000"/>
          <w:kern w:val="0"/>
          <w:sz w:val="32"/>
          <w:szCs w:val="32"/>
        </w:rPr>
      </w:pPr>
      <w:r>
        <w:rPr>
          <w:rFonts w:hint="eastAsia" w:ascii="仿宋_GB2312" w:eastAsia="仿宋_GB2312"/>
          <w:sz w:val="32"/>
          <w:szCs w:val="32"/>
        </w:rPr>
        <w:t>　　</w:t>
      </w:r>
      <w:r>
        <w:rPr>
          <w:rFonts w:hint="eastAsia" w:ascii="黑体" w:hAnsi="宋体" w:eastAsia="黑体" w:cs="宋体"/>
          <w:bCs/>
          <w:color w:val="000000"/>
          <w:kern w:val="0"/>
          <w:sz w:val="32"/>
          <w:szCs w:val="32"/>
        </w:rPr>
        <w:t>第十八条</w:t>
      </w:r>
      <w:r>
        <w:rPr>
          <w:rFonts w:hint="eastAsia" w:ascii="仿宋_GB2312" w:hAnsi="宋体" w:eastAsia="仿宋_GB2312" w:cs="宋体"/>
          <w:color w:val="000000"/>
          <w:kern w:val="0"/>
          <w:sz w:val="32"/>
          <w:szCs w:val="32"/>
        </w:rPr>
        <w:t xml:space="preserve">  获奖单位有下列情形之一，撤销其奖项称号，注销其获奖证书，三年内不再受理其申请：</w:t>
      </w:r>
    </w:p>
    <w:p>
      <w:pPr>
        <w:widowControl/>
        <w:spacing w:line="560" w:lineRule="exact"/>
        <w:rPr>
          <w:rFonts w:hint="eastAsia" w:ascii="仿宋_GB2312" w:hAnsi="宋体" w:eastAsia="仿宋_GB2312" w:cs="宋体"/>
          <w:color w:val="000000"/>
          <w:kern w:val="0"/>
          <w:sz w:val="32"/>
          <w:szCs w:val="32"/>
        </w:rPr>
      </w:pPr>
      <w:r>
        <w:rPr>
          <w:rFonts w:hint="eastAsia" w:ascii="仿宋_GB2312" w:eastAsia="仿宋_GB2312"/>
          <w:sz w:val="32"/>
          <w:szCs w:val="32"/>
        </w:rPr>
        <w:t xml:space="preserve">　 </w:t>
      </w:r>
      <w:r>
        <w:rPr>
          <w:rFonts w:hint="eastAsia" w:ascii="仿宋_GB2312" w:hAnsi="宋体" w:eastAsia="仿宋_GB2312" w:cs="宋体"/>
          <w:color w:val="000000"/>
          <w:kern w:val="0"/>
          <w:sz w:val="32"/>
          <w:szCs w:val="32"/>
        </w:rPr>
        <w:t>（一）有弄虚作假行为的；</w:t>
      </w:r>
    </w:p>
    <w:p>
      <w:pPr>
        <w:widowControl/>
        <w:spacing w:line="560" w:lineRule="exact"/>
        <w:rPr>
          <w:rFonts w:hint="eastAsia" w:ascii="仿宋_GB2312" w:hAnsi="宋体" w:eastAsia="仿宋_GB2312" w:cs="宋体"/>
          <w:color w:val="000000"/>
          <w:kern w:val="0"/>
          <w:sz w:val="32"/>
          <w:szCs w:val="32"/>
        </w:rPr>
      </w:pPr>
      <w:r>
        <w:rPr>
          <w:rFonts w:hint="eastAsia" w:ascii="仿宋_GB2312" w:eastAsia="仿宋_GB2312"/>
          <w:sz w:val="32"/>
          <w:szCs w:val="32"/>
        </w:rPr>
        <w:t xml:space="preserve">　 </w:t>
      </w:r>
      <w:r>
        <w:rPr>
          <w:rFonts w:hint="eastAsia" w:ascii="仿宋_GB2312" w:hAnsi="宋体" w:eastAsia="仿宋_GB2312" w:cs="宋体"/>
          <w:color w:val="000000"/>
          <w:kern w:val="0"/>
          <w:sz w:val="32"/>
          <w:szCs w:val="32"/>
        </w:rPr>
        <w:t>（二）转让、买卖、出租或者出借金奖证书及奖牌的；</w:t>
      </w:r>
    </w:p>
    <w:p>
      <w:pPr>
        <w:widowControl/>
        <w:spacing w:line="560" w:lineRule="exact"/>
        <w:rPr>
          <w:rFonts w:hint="eastAsia" w:ascii="仿宋_GB2312" w:hAnsi="宋体" w:eastAsia="仿宋_GB2312" w:cs="宋体"/>
          <w:color w:val="000000"/>
          <w:kern w:val="0"/>
          <w:sz w:val="32"/>
          <w:szCs w:val="32"/>
        </w:rPr>
      </w:pPr>
      <w:r>
        <w:rPr>
          <w:rFonts w:hint="eastAsia" w:ascii="仿宋_GB2312" w:eastAsia="仿宋_GB2312"/>
          <w:sz w:val="32"/>
          <w:szCs w:val="32"/>
        </w:rPr>
        <w:t xml:space="preserve">　 </w:t>
      </w:r>
      <w:r>
        <w:rPr>
          <w:rFonts w:hint="eastAsia" w:ascii="仿宋_GB2312" w:hAnsi="宋体" w:eastAsia="仿宋_GB2312" w:cs="宋体"/>
          <w:color w:val="000000"/>
          <w:kern w:val="0"/>
          <w:sz w:val="32"/>
          <w:szCs w:val="32"/>
        </w:rPr>
        <w:t>（三）扩大获奖称号和证书使用范围的；</w:t>
      </w:r>
    </w:p>
    <w:p>
      <w:pPr>
        <w:widowControl/>
        <w:spacing w:line="560" w:lineRule="exact"/>
        <w:rPr>
          <w:rFonts w:hint="eastAsia" w:ascii="仿宋_GB2312" w:hAnsi="宋体" w:eastAsia="仿宋_GB2312" w:cs="宋体"/>
          <w:color w:val="000000"/>
          <w:kern w:val="0"/>
          <w:sz w:val="32"/>
          <w:szCs w:val="32"/>
        </w:rPr>
      </w:pPr>
      <w:r>
        <w:rPr>
          <w:rFonts w:hint="eastAsia" w:ascii="仿宋_GB2312" w:eastAsia="仿宋_GB2312"/>
          <w:sz w:val="32"/>
          <w:szCs w:val="32"/>
        </w:rPr>
        <w:t xml:space="preserve">　 </w:t>
      </w:r>
      <w:r>
        <w:rPr>
          <w:rFonts w:hint="eastAsia" w:ascii="仿宋_GB2312" w:hAnsi="宋体" w:eastAsia="仿宋_GB2312" w:cs="宋体"/>
          <w:color w:val="000000"/>
          <w:kern w:val="0"/>
          <w:sz w:val="32"/>
          <w:szCs w:val="32"/>
        </w:rPr>
        <w:t>（四）产品质量抽查不合格的；</w:t>
      </w:r>
    </w:p>
    <w:p>
      <w:pPr>
        <w:widowControl/>
        <w:spacing w:line="560" w:lineRule="exact"/>
        <w:rPr>
          <w:rFonts w:hint="eastAsia" w:ascii="仿宋_GB2312" w:hAnsi="宋体" w:eastAsia="仿宋_GB2312" w:cs="宋体"/>
          <w:color w:val="000000"/>
          <w:kern w:val="0"/>
          <w:sz w:val="32"/>
          <w:szCs w:val="32"/>
        </w:rPr>
      </w:pPr>
      <w:r>
        <w:rPr>
          <w:rFonts w:hint="eastAsia" w:ascii="仿宋_GB2312" w:eastAsia="仿宋_GB2312"/>
          <w:sz w:val="32"/>
          <w:szCs w:val="32"/>
        </w:rPr>
        <w:t xml:space="preserve">　 </w:t>
      </w:r>
      <w:r>
        <w:rPr>
          <w:rFonts w:hint="eastAsia" w:ascii="仿宋_GB2312" w:hAnsi="宋体" w:eastAsia="仿宋_GB2312" w:cs="宋体"/>
          <w:color w:val="000000"/>
          <w:kern w:val="0"/>
          <w:sz w:val="32"/>
          <w:szCs w:val="32"/>
        </w:rPr>
        <w:t>（五）发生重大产品质量安全事故的；</w:t>
      </w:r>
    </w:p>
    <w:p>
      <w:pPr>
        <w:widowControl/>
        <w:spacing w:line="560" w:lineRule="exact"/>
        <w:rPr>
          <w:rFonts w:hint="eastAsia" w:ascii="仿宋_GB2312" w:hAnsi="宋体" w:eastAsia="仿宋_GB2312" w:cs="宋体"/>
          <w:color w:val="000000"/>
          <w:kern w:val="0"/>
          <w:sz w:val="32"/>
          <w:szCs w:val="32"/>
        </w:rPr>
      </w:pPr>
      <w:r>
        <w:rPr>
          <w:rFonts w:hint="eastAsia" w:ascii="仿宋_GB2312" w:eastAsia="仿宋_GB2312"/>
          <w:sz w:val="32"/>
          <w:szCs w:val="32"/>
        </w:rPr>
        <w:t xml:space="preserve">　 </w:t>
      </w:r>
      <w:r>
        <w:rPr>
          <w:rFonts w:hint="eastAsia" w:ascii="仿宋_GB2312" w:hAnsi="宋体" w:eastAsia="仿宋_GB2312" w:cs="宋体"/>
          <w:color w:val="000000"/>
          <w:kern w:val="0"/>
          <w:sz w:val="32"/>
          <w:szCs w:val="32"/>
        </w:rPr>
        <w:t>（六）生产经营出现问题，不能履行企业责任的；</w:t>
      </w:r>
    </w:p>
    <w:p>
      <w:pPr>
        <w:widowControl/>
        <w:spacing w:line="560" w:lineRule="exact"/>
        <w:rPr>
          <w:rFonts w:hint="eastAsia" w:ascii="仿宋_GB2312" w:hAnsi="宋体" w:eastAsia="仿宋_GB2312" w:cs="宋体"/>
          <w:color w:val="000000"/>
          <w:kern w:val="0"/>
          <w:sz w:val="32"/>
          <w:szCs w:val="32"/>
        </w:rPr>
      </w:pPr>
      <w:r>
        <w:rPr>
          <w:rFonts w:hint="eastAsia" w:ascii="仿宋_GB2312" w:eastAsia="仿宋_GB2312"/>
          <w:sz w:val="32"/>
          <w:szCs w:val="32"/>
        </w:rPr>
        <w:t xml:space="preserve">　 </w:t>
      </w:r>
      <w:r>
        <w:rPr>
          <w:rFonts w:hint="eastAsia" w:ascii="仿宋_GB2312" w:hAnsi="宋体" w:eastAsia="仿宋_GB2312" w:cs="宋体"/>
          <w:color w:val="000000"/>
          <w:kern w:val="0"/>
          <w:sz w:val="32"/>
          <w:szCs w:val="32"/>
        </w:rPr>
        <w:t>（七）有违反法律法规行为的。</w:t>
      </w:r>
    </w:p>
    <w:p>
      <w:pPr>
        <w:widowControl/>
        <w:spacing w:line="560" w:lineRule="exact"/>
        <w:rPr>
          <w:rFonts w:hint="eastAsia" w:ascii="仿宋_GB2312" w:hAnsi="宋体" w:eastAsia="仿宋_GB2312" w:cs="宋体"/>
          <w:color w:val="000000"/>
          <w:kern w:val="0"/>
          <w:sz w:val="32"/>
          <w:szCs w:val="32"/>
        </w:rPr>
      </w:pPr>
      <w:r>
        <w:rPr>
          <w:rFonts w:hint="eastAsia" w:ascii="仿宋_GB2312" w:eastAsia="仿宋_GB2312"/>
          <w:sz w:val="32"/>
          <w:szCs w:val="32"/>
        </w:rPr>
        <w:t>　　</w:t>
      </w:r>
      <w:r>
        <w:rPr>
          <w:rFonts w:hint="eastAsia" w:ascii="黑体" w:hAnsi="宋体" w:eastAsia="黑体" w:cs="宋体"/>
          <w:bCs/>
          <w:color w:val="000000"/>
          <w:kern w:val="0"/>
          <w:sz w:val="32"/>
          <w:szCs w:val="32"/>
        </w:rPr>
        <w:t>第十九条</w:t>
      </w:r>
      <w:r>
        <w:rPr>
          <w:rFonts w:hint="eastAsia" w:ascii="仿宋_GB2312" w:hAnsi="宋体" w:eastAsia="仿宋_GB2312" w:cs="宋体"/>
          <w:color w:val="000000"/>
          <w:kern w:val="0"/>
          <w:sz w:val="32"/>
          <w:szCs w:val="32"/>
        </w:rPr>
        <w:t xml:space="preserve">  未获得或被撤销获奖称号的产品，不得使用获奖称号。</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黑体" w:eastAsia="黑体"/>
          <w:sz w:val="32"/>
          <w:szCs w:val="32"/>
        </w:rPr>
        <w:t>第二十条</w:t>
      </w:r>
      <w:r>
        <w:rPr>
          <w:rFonts w:hint="eastAsia" w:ascii="仿宋_GB2312" w:eastAsia="仿宋_GB2312"/>
          <w:sz w:val="32"/>
          <w:szCs w:val="32"/>
        </w:rPr>
        <w:t xml:space="preserve">  从事粮油展评审工作的相关人员应当严格按照有关规定和程序进行评选认定工作，保守申请人的商业和技术秘密，保护申请人的知识产权。</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黑体" w:eastAsia="黑体"/>
          <w:sz w:val="32"/>
          <w:szCs w:val="32"/>
        </w:rPr>
        <w:t>第二十一条</w:t>
      </w:r>
      <w:r>
        <w:rPr>
          <w:rFonts w:hint="eastAsia" w:ascii="仿宋_GB2312" w:eastAsia="仿宋_GB2312"/>
          <w:sz w:val="32"/>
          <w:szCs w:val="32"/>
        </w:rPr>
        <w:t xml:space="preserve">  除本办法规定的产品评审认定工作机构外，未经批准，其他任何单位和个人不得进行粮油展参展产品评选活动。</w:t>
      </w:r>
    </w:p>
    <w:p>
      <w:pPr>
        <w:widowControl/>
        <w:spacing w:line="560" w:lineRule="exact"/>
        <w:jc w:val="center"/>
        <w:rPr>
          <w:rFonts w:hint="eastAsia" w:ascii="黑体" w:eastAsia="黑体"/>
          <w:kern w:val="0"/>
          <w:sz w:val="32"/>
          <w:szCs w:val="32"/>
        </w:rPr>
      </w:pPr>
      <w:r>
        <w:rPr>
          <w:rFonts w:hint="eastAsia" w:ascii="黑体" w:eastAsia="黑体"/>
          <w:kern w:val="0"/>
          <w:sz w:val="32"/>
          <w:szCs w:val="32"/>
        </w:rPr>
        <w:t>第七章  附  则</w:t>
      </w:r>
    </w:p>
    <w:p>
      <w:pPr>
        <w:widowControl/>
        <w:spacing w:line="560" w:lineRule="exact"/>
        <w:ind w:firstLine="640" w:firstLineChars="200"/>
        <w:rPr>
          <w:rFonts w:hint="eastAsia" w:ascii="仿宋_GB2312" w:eastAsia="仿宋_GB2312"/>
          <w:kern w:val="0"/>
          <w:sz w:val="32"/>
          <w:szCs w:val="32"/>
        </w:rPr>
      </w:pPr>
      <w:r>
        <w:rPr>
          <w:rFonts w:hint="eastAsia" w:ascii="黑体" w:eastAsia="黑体"/>
          <w:bCs/>
          <w:kern w:val="0"/>
          <w:sz w:val="32"/>
          <w:szCs w:val="32"/>
        </w:rPr>
        <w:t>第二十二条</w:t>
      </w:r>
      <w:r>
        <w:rPr>
          <w:rFonts w:hint="eastAsia" w:ascii="仿宋_GB2312" w:eastAsia="仿宋_GB2312"/>
          <w:kern w:val="0"/>
          <w:sz w:val="32"/>
          <w:szCs w:val="32"/>
        </w:rPr>
        <w:t xml:space="preserve">  本办法由评委会办公室负责解释。</w:t>
      </w:r>
    </w:p>
    <w:p>
      <w:pPr>
        <w:widowControl/>
        <w:spacing w:line="560" w:lineRule="exact"/>
        <w:ind w:firstLine="645"/>
        <w:rPr>
          <w:rFonts w:ascii="仿宋_GB2312" w:eastAsia="仿宋_GB2312"/>
          <w:kern w:val="0"/>
          <w:sz w:val="32"/>
          <w:szCs w:val="32"/>
        </w:rPr>
      </w:pPr>
      <w:r>
        <w:rPr>
          <w:rFonts w:hint="eastAsia" w:ascii="黑体" w:eastAsia="黑体"/>
          <w:bCs/>
          <w:kern w:val="0"/>
          <w:sz w:val="32"/>
          <w:szCs w:val="32"/>
        </w:rPr>
        <w:t>第二十三条</w:t>
      </w:r>
      <w:r>
        <w:rPr>
          <w:rFonts w:hint="eastAsia" w:ascii="仿宋_GB2312" w:eastAsia="仿宋_GB2312"/>
          <w:kern w:val="0"/>
          <w:sz w:val="32"/>
          <w:szCs w:val="32"/>
        </w:rPr>
        <w:t xml:space="preserve">  本办法自公布之日起实行。</w:t>
      </w:r>
    </w:p>
    <w:p>
      <w:pPr>
        <w:widowControl/>
        <w:spacing w:line="560" w:lineRule="exact"/>
        <w:ind w:firstLine="645"/>
        <w:rPr>
          <w:rFonts w:hint="eastAsia" w:ascii="宋体" w:hAnsi="宋体"/>
          <w:kern w:val="0"/>
          <w:sz w:val="32"/>
          <w:szCs w:val="32"/>
        </w:rPr>
      </w:pPr>
    </w:p>
    <w:p>
      <w:pPr>
        <w:rPr>
          <w:rFonts w:hint="eastAsia" w:ascii="黑体" w:hAnsi="宋体" w:eastAsia="黑体" w:cs="宋体"/>
          <w:kern w:val="0"/>
          <w:sz w:val="32"/>
          <w:szCs w:val="32"/>
        </w:rPr>
      </w:pPr>
      <w:r>
        <w:rPr>
          <w:rFonts w:hint="eastAsia" w:ascii="黑体" w:hAnsi="宋体" w:eastAsia="黑体" w:cs="宋体"/>
          <w:kern w:val="0"/>
          <w:sz w:val="32"/>
          <w:szCs w:val="32"/>
        </w:rPr>
        <w:t>附件2</w:t>
      </w:r>
    </w:p>
    <w:p>
      <w:pPr>
        <w:spacing w:line="600" w:lineRule="exact"/>
        <w:jc w:val="center"/>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第十七届中国国际粮油产品及设备</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技术展示交易会金奖参评产品申请表</w:t>
      </w:r>
    </w:p>
    <w:p>
      <w:pPr>
        <w:jc w:val="center"/>
        <w:rPr>
          <w:rFonts w:hint="eastAsia" w:ascii="楷体_GB2312" w:eastAsia="楷体_GB2312"/>
          <w:sz w:val="32"/>
          <w:szCs w:val="32"/>
        </w:rPr>
      </w:pPr>
      <w:r>
        <w:rPr>
          <w:rFonts w:hint="eastAsia" w:ascii="楷体_GB2312" w:eastAsia="楷体_GB2312"/>
          <w:sz w:val="32"/>
          <w:szCs w:val="32"/>
        </w:rPr>
        <w:t>（申请企业填写）</w:t>
      </w:r>
    </w:p>
    <w:p>
      <w:pPr>
        <w:spacing w:line="440" w:lineRule="exact"/>
        <w:rPr>
          <w:rFonts w:hint="eastAsia" w:ascii="黑体" w:eastAsia="黑体"/>
          <w:sz w:val="44"/>
          <w:szCs w:val="44"/>
        </w:rPr>
      </w:pPr>
    </w:p>
    <w:p>
      <w:pPr>
        <w:spacing w:line="540" w:lineRule="exact"/>
        <w:rPr>
          <w:rFonts w:hint="eastAsia" w:ascii="黑体" w:eastAsia="黑体"/>
          <w:sz w:val="44"/>
          <w:szCs w:val="44"/>
        </w:rPr>
      </w:pPr>
      <w:r>
        <w:rPr>
          <w:rFonts w:hint="eastAsia" w:ascii="仿宋_GB2312" w:eastAsia="仿宋_GB2312"/>
          <w:sz w:val="32"/>
          <w:szCs w:val="32"/>
        </w:rPr>
        <w:t>申请企业名称：</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p>
    <w:p>
      <w:pPr>
        <w:spacing w:line="540" w:lineRule="exact"/>
        <w:rPr>
          <w:rFonts w:hint="eastAsia" w:ascii="仿宋_GB2312" w:eastAsia="仿宋_GB2312"/>
          <w:sz w:val="32"/>
          <w:szCs w:val="32"/>
        </w:rPr>
      </w:pPr>
      <w:r>
        <w:rPr>
          <w:rFonts w:hint="eastAsia" w:ascii="仿宋_GB2312" w:eastAsia="仿宋_GB2312"/>
          <w:spacing w:val="54"/>
          <w:sz w:val="32"/>
          <w:szCs w:val="32"/>
        </w:rPr>
        <w:t>产品类</w:t>
      </w:r>
      <w:r>
        <w:rPr>
          <w:rFonts w:hint="eastAsia" w:ascii="仿宋_GB2312" w:eastAsia="仿宋_GB2312"/>
          <w:sz w:val="32"/>
          <w:szCs w:val="32"/>
        </w:rPr>
        <w:t>别：</w:t>
      </w:r>
      <w:r>
        <w:rPr>
          <w:rFonts w:hint="eastAsia" w:ascii="仿宋_GB2312" w:eastAsia="仿宋_GB2312"/>
          <w:sz w:val="32"/>
          <w:szCs w:val="32"/>
          <w:u w:val="single"/>
        </w:rPr>
        <w:t xml:space="preserve"> </w:t>
      </w:r>
      <w:r>
        <w:rPr>
          <w:rFonts w:hint="eastAsia" w:ascii="仿宋_GB2312" w:hAnsi="宋体" w:eastAsia="仿宋_GB2312"/>
          <w:sz w:val="32"/>
          <w:szCs w:val="32"/>
          <w:u w:val="single"/>
        </w:rPr>
        <w:t xml:space="preserve">                                           </w:t>
      </w:r>
    </w:p>
    <w:p>
      <w:pPr>
        <w:spacing w:line="540" w:lineRule="exact"/>
        <w:rPr>
          <w:rFonts w:hint="eastAsia" w:ascii="仿宋_GB2312" w:hAnsi="宋体" w:eastAsia="仿宋_GB2312"/>
          <w:sz w:val="32"/>
          <w:szCs w:val="32"/>
          <w:u w:val="single"/>
        </w:rPr>
      </w:pPr>
      <w:r>
        <w:rPr>
          <w:rFonts w:hint="eastAsia" w:ascii="仿宋_GB2312" w:eastAsia="仿宋_GB2312"/>
          <w:spacing w:val="54"/>
          <w:sz w:val="32"/>
          <w:szCs w:val="32"/>
        </w:rPr>
        <w:t>所在省</w:t>
      </w:r>
      <w:r>
        <w:rPr>
          <w:rFonts w:hint="eastAsia" w:ascii="仿宋_GB2312" w:eastAsia="仿宋_GB2312"/>
          <w:sz w:val="32"/>
          <w:szCs w:val="32"/>
        </w:rPr>
        <w:t>份：</w:t>
      </w:r>
      <w:r>
        <w:rPr>
          <w:rFonts w:hint="eastAsia" w:ascii="仿宋_GB2312" w:eastAsia="仿宋_GB2312"/>
          <w:sz w:val="32"/>
          <w:szCs w:val="32"/>
          <w:u w:val="single"/>
        </w:rPr>
        <w:t xml:space="preserve">  </w:t>
      </w:r>
      <w:r>
        <w:rPr>
          <w:rFonts w:hint="eastAsia" w:ascii="仿宋_GB2312" w:hAnsi="宋体" w:eastAsia="仿宋_GB2312"/>
          <w:sz w:val="32"/>
          <w:szCs w:val="32"/>
          <w:u w:val="single"/>
        </w:rPr>
        <w:t xml:space="preserve">                                          </w:t>
      </w:r>
    </w:p>
    <w:p>
      <w:pPr>
        <w:spacing w:line="540" w:lineRule="exact"/>
        <w:rPr>
          <w:rFonts w:hint="eastAsia" w:ascii="仿宋_GB2312" w:hAnsi="宋体" w:eastAsia="仿宋_GB2312"/>
          <w:sz w:val="32"/>
          <w:szCs w:val="32"/>
          <w:u w:val="single"/>
        </w:rPr>
      </w:pPr>
      <w:r>
        <w:rPr>
          <w:rFonts w:hint="eastAsia" w:ascii="仿宋_GB2312" w:eastAsia="仿宋_GB2312"/>
          <w:spacing w:val="54"/>
          <w:sz w:val="32"/>
          <w:szCs w:val="32"/>
        </w:rPr>
        <w:t>产品名</w:t>
      </w:r>
      <w:r>
        <w:rPr>
          <w:rFonts w:hint="eastAsia" w:ascii="仿宋_GB2312" w:eastAsia="仿宋_GB2312"/>
          <w:sz w:val="32"/>
          <w:szCs w:val="32"/>
        </w:rPr>
        <w:t>称：</w:t>
      </w:r>
      <w:r>
        <w:rPr>
          <w:rFonts w:hint="eastAsia" w:ascii="仿宋_GB2312" w:hAnsi="宋体" w:eastAsia="仿宋_GB2312"/>
          <w:sz w:val="32"/>
          <w:szCs w:val="32"/>
          <w:u w:val="single"/>
        </w:rPr>
        <w:t xml:space="preserve">                                            </w:t>
      </w:r>
    </w:p>
    <w:p>
      <w:pPr>
        <w:spacing w:line="540" w:lineRule="exact"/>
        <w:rPr>
          <w:rFonts w:hint="eastAsia" w:ascii="仿宋_GB2312" w:hAnsi="宋体" w:eastAsia="仿宋_GB2312"/>
          <w:sz w:val="32"/>
          <w:szCs w:val="32"/>
          <w:u w:val="single"/>
        </w:rPr>
      </w:pPr>
      <w:r>
        <w:rPr>
          <w:rFonts w:hint="eastAsia" w:ascii="仿宋_GB2312" w:eastAsia="仿宋_GB2312"/>
          <w:sz w:val="32"/>
          <w:szCs w:val="32"/>
        </w:rPr>
        <w:t>注册商标名称：</w:t>
      </w:r>
      <w:r>
        <w:rPr>
          <w:rFonts w:hint="eastAsia" w:ascii="仿宋_GB2312" w:hAnsi="宋体" w:eastAsia="仿宋_GB2312"/>
          <w:sz w:val="32"/>
          <w:szCs w:val="32"/>
          <w:u w:val="single"/>
        </w:rPr>
        <w:t xml:space="preserve">                                         </w:t>
      </w:r>
    </w:p>
    <w:p>
      <w:pPr>
        <w:spacing w:line="540" w:lineRule="exact"/>
        <w:rPr>
          <w:rFonts w:hint="eastAsia" w:ascii="仿宋_GB2312" w:eastAsia="仿宋_GB2312"/>
          <w:sz w:val="32"/>
          <w:szCs w:val="32"/>
        </w:rPr>
      </w:pPr>
      <w:r>
        <w:rPr>
          <w:rFonts w:hint="eastAsia" w:ascii="仿宋_GB2312" w:eastAsia="仿宋_GB2312"/>
          <w:sz w:val="32"/>
          <w:szCs w:val="32"/>
        </w:rPr>
        <w:t>注册商标图案：</w:t>
      </w:r>
      <w:r>
        <w:rPr>
          <w:rFonts w:hint="eastAsia" w:ascii="仿宋_GB2312" w:eastAsia="仿宋_GB2312"/>
          <w:sz w:val="32"/>
          <w:szCs w:val="32"/>
          <w:u w:val="single"/>
        </w:rPr>
        <w:t xml:space="preserve"> </w:t>
      </w:r>
      <w:r>
        <w:rPr>
          <w:rFonts w:hint="eastAsia" w:ascii="仿宋_GB2312" w:hAnsi="宋体" w:eastAsia="仿宋_GB2312"/>
          <w:sz w:val="32"/>
          <w:szCs w:val="32"/>
          <w:u w:val="single"/>
        </w:rPr>
        <w:t xml:space="preserve">                                        </w:t>
      </w:r>
      <w:r>
        <w:rPr>
          <w:rFonts w:hint="eastAsia" w:ascii="仿宋_GB2312" w:eastAsia="仿宋_GB2312"/>
          <w:sz w:val="32"/>
          <w:szCs w:val="32"/>
        </w:rPr>
        <w:t xml:space="preserve"> </w:t>
      </w:r>
    </w:p>
    <w:p>
      <w:pPr>
        <w:spacing w:line="540" w:lineRule="exact"/>
        <w:rPr>
          <w:rFonts w:hint="eastAsia" w:ascii="仿宋_GB2312" w:eastAsia="仿宋_GB2312"/>
          <w:sz w:val="32"/>
          <w:szCs w:val="32"/>
        </w:rPr>
      </w:pPr>
      <w:r>
        <w:rPr>
          <w:rFonts w:hint="eastAsia" w:ascii="仿宋_GB2312" w:eastAsia="仿宋_GB2312"/>
          <w:sz w:val="32"/>
          <w:szCs w:val="32"/>
        </w:rPr>
        <w:t>法定代表人：</w:t>
      </w:r>
      <w:r>
        <w:rPr>
          <w:rFonts w:hint="eastAsia" w:ascii="仿宋_GB2312" w:eastAsia="仿宋_GB2312"/>
          <w:sz w:val="32"/>
          <w:szCs w:val="32"/>
          <w:u w:val="single"/>
        </w:rPr>
        <w:t xml:space="preserve"> </w:t>
      </w:r>
      <w:r>
        <w:rPr>
          <w:rFonts w:hint="eastAsia" w:ascii="仿宋_GB2312" w:hAnsi="宋体" w:eastAsia="仿宋_GB2312"/>
          <w:sz w:val="32"/>
          <w:szCs w:val="32"/>
          <w:u w:val="single"/>
        </w:rPr>
        <w:t xml:space="preserve">                                          </w:t>
      </w:r>
      <w:r>
        <w:rPr>
          <w:rFonts w:hint="eastAsia" w:ascii="仿宋_GB2312" w:eastAsia="仿宋_GB2312"/>
          <w:sz w:val="32"/>
          <w:szCs w:val="32"/>
        </w:rPr>
        <w:t xml:space="preserve"> </w:t>
      </w:r>
    </w:p>
    <w:p>
      <w:pPr>
        <w:spacing w:line="540" w:lineRule="exact"/>
        <w:rPr>
          <w:rFonts w:hint="eastAsia" w:ascii="仿宋_GB2312" w:eastAsia="仿宋_GB2312"/>
          <w:sz w:val="32"/>
          <w:szCs w:val="32"/>
          <w:u w:val="single"/>
        </w:rPr>
      </w:pPr>
      <w:r>
        <w:rPr>
          <w:rFonts w:hint="eastAsia" w:ascii="仿宋_GB2312" w:eastAsia="仿宋_GB2312"/>
          <w:sz w:val="32"/>
          <w:szCs w:val="32"/>
        </w:rPr>
        <w:t>联  系  人：</w:t>
      </w:r>
      <w:r>
        <w:rPr>
          <w:rFonts w:hint="eastAsia" w:ascii="仿宋_GB2312" w:eastAsia="仿宋_GB2312"/>
          <w:sz w:val="32"/>
          <w:szCs w:val="32"/>
          <w:u w:val="single"/>
        </w:rPr>
        <w:t xml:space="preserve"> </w:t>
      </w:r>
      <w:r>
        <w:rPr>
          <w:rFonts w:hint="eastAsia" w:ascii="仿宋_GB2312" w:hAnsi="宋体" w:eastAsia="仿宋_GB2312"/>
          <w:sz w:val="32"/>
          <w:szCs w:val="32"/>
          <w:u w:val="single"/>
        </w:rPr>
        <w:t xml:space="preserve">                                           </w:t>
      </w:r>
    </w:p>
    <w:p>
      <w:pPr>
        <w:spacing w:line="540" w:lineRule="exact"/>
        <w:rPr>
          <w:rFonts w:hint="eastAsia" w:ascii="仿宋_GB2312" w:eastAsia="仿宋_GB2312"/>
          <w:sz w:val="32"/>
          <w:szCs w:val="32"/>
        </w:rPr>
      </w:pPr>
      <w:r>
        <w:rPr>
          <w:rFonts w:hint="eastAsia" w:ascii="仿宋_GB2312" w:eastAsia="仿宋_GB2312"/>
          <w:spacing w:val="54"/>
          <w:sz w:val="32"/>
          <w:szCs w:val="32"/>
        </w:rPr>
        <w:t>联系电</w:t>
      </w:r>
      <w:r>
        <w:rPr>
          <w:rFonts w:hint="eastAsia" w:ascii="仿宋_GB2312" w:eastAsia="仿宋_GB2312"/>
          <w:sz w:val="32"/>
          <w:szCs w:val="32"/>
        </w:rPr>
        <w:t>话：</w:t>
      </w:r>
      <w:r>
        <w:rPr>
          <w:rFonts w:hint="eastAsia" w:ascii="仿宋_GB2312" w:eastAsia="仿宋_GB2312"/>
          <w:sz w:val="32"/>
          <w:szCs w:val="32"/>
          <w:u w:val="single"/>
        </w:rPr>
        <w:t xml:space="preserve"> </w:t>
      </w:r>
      <w:r>
        <w:rPr>
          <w:rFonts w:hint="eastAsia" w:ascii="仿宋_GB2312" w:hAnsi="宋体" w:eastAsia="仿宋_GB2312"/>
          <w:sz w:val="32"/>
          <w:szCs w:val="32"/>
          <w:u w:val="single"/>
        </w:rPr>
        <w:t xml:space="preserve">                                           </w:t>
      </w:r>
    </w:p>
    <w:p>
      <w:pPr>
        <w:spacing w:line="540" w:lineRule="exact"/>
        <w:rPr>
          <w:rFonts w:hint="eastAsia" w:ascii="仿宋_GB2312" w:eastAsia="仿宋_GB2312"/>
          <w:sz w:val="32"/>
          <w:szCs w:val="32"/>
        </w:rPr>
      </w:pPr>
      <w:r>
        <w:rPr>
          <w:rFonts w:hint="eastAsia" w:ascii="仿宋_GB2312" w:eastAsia="仿宋_GB2312"/>
          <w:sz w:val="32"/>
          <w:szCs w:val="32"/>
        </w:rPr>
        <w:t>手      机：</w:t>
      </w:r>
      <w:r>
        <w:rPr>
          <w:rFonts w:hint="eastAsia" w:ascii="仿宋_GB2312" w:eastAsia="仿宋_GB2312"/>
          <w:sz w:val="32"/>
          <w:szCs w:val="32"/>
          <w:u w:val="single"/>
        </w:rPr>
        <w:t xml:space="preserve"> </w:t>
      </w:r>
      <w:r>
        <w:rPr>
          <w:rFonts w:hint="eastAsia" w:ascii="仿宋_GB2312" w:hAnsi="宋体" w:eastAsia="仿宋_GB2312"/>
          <w:sz w:val="32"/>
          <w:szCs w:val="32"/>
          <w:u w:val="single"/>
        </w:rPr>
        <w:t xml:space="preserve">                                           </w:t>
      </w:r>
    </w:p>
    <w:p>
      <w:pPr>
        <w:spacing w:line="540" w:lineRule="exact"/>
        <w:jc w:val="left"/>
        <w:rPr>
          <w:rFonts w:hint="eastAsia" w:ascii="仿宋_GB2312" w:hAnsi="宋体" w:eastAsia="仿宋_GB2312"/>
          <w:sz w:val="32"/>
          <w:szCs w:val="32"/>
          <w:u w:val="single"/>
        </w:rPr>
      </w:pPr>
      <w:r>
        <w:rPr>
          <w:rFonts w:hint="eastAsia" w:ascii="仿宋_GB2312" w:eastAsia="仿宋_GB2312"/>
          <w:sz w:val="18"/>
          <w:szCs w:val="32"/>
        </w:rPr>
        <w:t xml:space="preserve"> </w:t>
      </w:r>
      <w:r>
        <w:rPr>
          <w:rFonts w:hint="eastAsia" w:ascii="仿宋_GB2312" w:eastAsia="仿宋_GB2312"/>
          <w:sz w:val="32"/>
          <w:szCs w:val="32"/>
        </w:rPr>
        <w:t>E-mail</w:t>
      </w:r>
      <w:r>
        <w:rPr>
          <w:rFonts w:ascii="仿宋_GB2312" w:eastAsia="仿宋_GB2312"/>
          <w:sz w:val="32"/>
          <w:szCs w:val="32"/>
        </w:rPr>
        <w:t xml:space="preserve">   </w:t>
      </w:r>
      <w:r>
        <w:rPr>
          <w:rFonts w:hint="eastAsia" w:ascii="仿宋_GB2312" w:eastAsia="仿宋_GB2312"/>
          <w:sz w:val="32"/>
          <w:szCs w:val="32"/>
        </w:rPr>
        <w:t>：</w:t>
      </w:r>
      <w:r>
        <w:rPr>
          <w:rFonts w:hint="eastAsia" w:ascii="仿宋_GB2312" w:hAnsi="宋体" w:eastAsia="仿宋_GB2312"/>
          <w:sz w:val="32"/>
          <w:szCs w:val="32"/>
          <w:u w:val="single"/>
        </w:rPr>
        <w:t xml:space="preserve">                                               </w:t>
      </w:r>
    </w:p>
    <w:p>
      <w:pPr>
        <w:spacing w:line="540" w:lineRule="exact"/>
        <w:jc w:val="left"/>
        <w:rPr>
          <w:rFonts w:hint="eastAsia" w:ascii="仿宋_GB2312" w:eastAsia="仿宋_GB2312"/>
          <w:sz w:val="32"/>
          <w:szCs w:val="32"/>
          <w:u w:val="single"/>
        </w:rPr>
      </w:pPr>
      <w:r>
        <w:rPr>
          <w:rFonts w:hint="eastAsia" w:ascii="仿宋_GB2312" w:eastAsia="仿宋_GB2312"/>
          <w:spacing w:val="54"/>
          <w:sz w:val="32"/>
          <w:szCs w:val="32"/>
        </w:rPr>
        <w:t>通讯地</w:t>
      </w:r>
      <w:r>
        <w:rPr>
          <w:rFonts w:hint="eastAsia" w:ascii="仿宋_GB2312" w:eastAsia="仿宋_GB2312"/>
          <w:sz w:val="32"/>
          <w:szCs w:val="32"/>
        </w:rPr>
        <w:t>址：</w:t>
      </w:r>
      <w:r>
        <w:rPr>
          <w:rFonts w:hint="eastAsia" w:ascii="仿宋_GB2312" w:hAnsi="宋体" w:eastAsia="仿宋_GB2312"/>
          <w:sz w:val="32"/>
          <w:szCs w:val="32"/>
          <w:u w:val="single"/>
        </w:rPr>
        <w:t xml:space="preserve">                                          </w:t>
      </w:r>
      <w:r>
        <w:rPr>
          <w:rFonts w:hint="eastAsia" w:ascii="仿宋_GB2312" w:eastAsia="仿宋_GB2312"/>
          <w:sz w:val="32"/>
          <w:szCs w:val="32"/>
          <w:u w:val="single"/>
        </w:rPr>
        <w:t xml:space="preserve">  </w:t>
      </w:r>
    </w:p>
    <w:p>
      <w:pPr>
        <w:spacing w:line="540" w:lineRule="exact"/>
        <w:jc w:val="left"/>
        <w:rPr>
          <w:rFonts w:hint="eastAsia" w:ascii="仿宋_GB2312" w:eastAsia="仿宋_GB2312"/>
          <w:sz w:val="32"/>
          <w:szCs w:val="32"/>
        </w:rPr>
      </w:pPr>
      <w:r>
        <w:rPr>
          <w:rFonts w:hint="eastAsia" w:ascii="仿宋_GB2312" w:eastAsia="仿宋_GB2312"/>
          <w:spacing w:val="54"/>
          <w:sz w:val="32"/>
          <w:szCs w:val="32"/>
        </w:rPr>
        <w:t>邮政编</w:t>
      </w:r>
      <w:r>
        <w:rPr>
          <w:rFonts w:hint="eastAsia" w:ascii="仿宋_GB2312" w:eastAsia="仿宋_GB2312"/>
          <w:sz w:val="32"/>
          <w:szCs w:val="32"/>
        </w:rPr>
        <w:t>码：</w:t>
      </w:r>
      <w:r>
        <w:rPr>
          <w:rFonts w:hint="eastAsia" w:ascii="仿宋_GB2312" w:eastAsia="仿宋_GB2312"/>
          <w:sz w:val="32"/>
          <w:szCs w:val="32"/>
          <w:u w:val="single"/>
        </w:rPr>
        <w:t xml:space="preserve"> </w:t>
      </w:r>
      <w:r>
        <w:rPr>
          <w:rFonts w:hint="eastAsia" w:ascii="仿宋_GB2312" w:hAnsi="宋体" w:eastAsia="仿宋_GB2312"/>
          <w:sz w:val="32"/>
          <w:szCs w:val="32"/>
          <w:u w:val="single"/>
        </w:rPr>
        <w:t xml:space="preserve">                                           </w:t>
      </w:r>
    </w:p>
    <w:p>
      <w:pPr>
        <w:spacing w:line="540" w:lineRule="exact"/>
        <w:jc w:val="left"/>
        <w:rPr>
          <w:rFonts w:hint="eastAsia" w:ascii="仿宋_GB2312" w:eastAsia="仿宋_GB2312"/>
          <w:sz w:val="32"/>
          <w:szCs w:val="32"/>
        </w:rPr>
      </w:pPr>
      <w:r>
        <w:rPr>
          <w:rFonts w:hint="eastAsia" w:ascii="仿宋_GB2312" w:eastAsia="仿宋_GB2312"/>
          <w:sz w:val="32"/>
          <w:szCs w:val="32"/>
        </w:rPr>
        <w:t>是否为往届展会金奖产品：</w:t>
      </w:r>
      <w:r>
        <w:rPr>
          <w:rFonts w:hint="eastAsia" w:ascii="仿宋_GB2312" w:hAnsi="仿宋_GB2312" w:eastAsia="仿宋_GB2312"/>
          <w:sz w:val="32"/>
          <w:szCs w:val="32"/>
        </w:rPr>
        <w:t>□</w:t>
      </w:r>
      <w:r>
        <w:rPr>
          <w:rFonts w:hint="eastAsia" w:ascii="仿宋_GB2312" w:eastAsia="仿宋_GB2312"/>
          <w:sz w:val="32"/>
          <w:szCs w:val="32"/>
        </w:rPr>
        <w:t xml:space="preserve">是   </w:t>
      </w:r>
      <w:r>
        <w:rPr>
          <w:rFonts w:hint="eastAsia" w:ascii="仿宋_GB2312" w:hAnsi="仿宋_GB2312" w:eastAsia="仿宋_GB2312"/>
          <w:sz w:val="32"/>
          <w:szCs w:val="32"/>
        </w:rPr>
        <w:t>第</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届        □否</w:t>
      </w:r>
    </w:p>
    <w:p>
      <w:pPr>
        <w:spacing w:line="560" w:lineRule="exact"/>
        <w:rPr>
          <w:rFonts w:hint="eastAsia" w:ascii="仿宋_GB2312" w:eastAsia="仿宋_GB2312"/>
          <w:sz w:val="32"/>
          <w:szCs w:val="32"/>
        </w:rPr>
      </w:pPr>
    </w:p>
    <w:p>
      <w:pPr>
        <w:spacing w:line="560" w:lineRule="exact"/>
        <w:jc w:val="center"/>
        <w:rPr>
          <w:rFonts w:hint="eastAsia" w:ascii="仿宋_GB2312" w:eastAsia="仿宋_GB2312"/>
          <w:sz w:val="32"/>
          <w:szCs w:val="32"/>
        </w:rPr>
      </w:pPr>
      <w:r>
        <w:rPr>
          <w:rFonts w:hint="eastAsia" w:ascii="仿宋_GB2312" w:eastAsia="仿宋_GB2312"/>
          <w:sz w:val="32"/>
          <w:szCs w:val="32"/>
        </w:rPr>
        <w:t>填写日期：     年     月    日</w:t>
      </w:r>
    </w:p>
    <w:p>
      <w:pPr>
        <w:spacing w:line="560" w:lineRule="exact"/>
        <w:jc w:val="center"/>
        <w:rPr>
          <w:rFonts w:ascii="黑体" w:hAnsi="黑体" w:eastAsia="黑体"/>
          <w:sz w:val="24"/>
        </w:rPr>
      </w:pPr>
      <w:r>
        <w:rPr>
          <w:rFonts w:hint="eastAsia" w:ascii="黑体" w:hAnsi="黑体" w:eastAsia="黑体"/>
          <w:sz w:val="24"/>
        </w:rPr>
        <w:t>（第十七届中国国际粮油产品及设备技术展示交易会评委会印制）</w:t>
      </w:r>
    </w:p>
    <w:p>
      <w:pPr>
        <w:spacing w:line="340" w:lineRule="exact"/>
        <w:rPr>
          <w:rFonts w:hint="eastAsia" w:ascii="黑体" w:eastAsia="黑体"/>
          <w:sz w:val="32"/>
          <w:szCs w:val="32"/>
        </w:rPr>
      </w:pPr>
    </w:p>
    <w:p>
      <w:pPr>
        <w:spacing w:line="340" w:lineRule="exact"/>
        <w:rPr>
          <w:rFonts w:ascii="黑体" w:eastAsia="黑体"/>
          <w:sz w:val="32"/>
          <w:szCs w:val="32"/>
        </w:rPr>
      </w:pPr>
      <w:r>
        <w:rPr>
          <w:rFonts w:hint="eastAsia" w:ascii="黑体" w:eastAsia="黑体"/>
          <w:sz w:val="32"/>
          <w:szCs w:val="32"/>
        </w:rPr>
        <w:t>表1</w:t>
      </w:r>
    </w:p>
    <w:p>
      <w:pPr>
        <w:spacing w:line="340" w:lineRule="exact"/>
        <w:rPr>
          <w:rFonts w:hint="eastAsia" w:ascii="黑体" w:eastAsia="黑体"/>
          <w:sz w:val="32"/>
          <w:szCs w:val="32"/>
        </w:rPr>
      </w:pPr>
      <w:r>
        <w:rPr>
          <w:rFonts w:ascii="黑体" w:eastAsia="黑体"/>
          <w:sz w:val="32"/>
          <w:szCs w:val="32"/>
        </w:rPr>
        <w:t xml:space="preserve"> </w:t>
      </w:r>
    </w:p>
    <w:p>
      <w:pPr>
        <w:spacing w:line="520" w:lineRule="exact"/>
        <w:jc w:val="center"/>
        <w:rPr>
          <w:rFonts w:hint="eastAsia"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推荐、审定意见</w:t>
      </w:r>
    </w:p>
    <w:p>
      <w:pPr>
        <w:spacing w:line="340" w:lineRule="exact"/>
        <w:jc w:val="center"/>
        <w:rPr>
          <w:rFonts w:hint="eastAsia" w:ascii="华文中宋" w:hAnsi="华文中宋" w:eastAsia="华文中宋" w:cs="宋体"/>
          <w:kern w:val="0"/>
          <w:sz w:val="36"/>
          <w:szCs w:val="36"/>
        </w:rPr>
      </w:pPr>
    </w:p>
    <w:tbl>
      <w:tblPr>
        <w:tblStyle w:val="3"/>
        <w:tblW w:w="96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8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7" w:hRule="atLeast"/>
          <w:jc w:val="center"/>
        </w:trPr>
        <w:tc>
          <w:tcPr>
            <w:tcW w:w="936" w:type="dxa"/>
            <w:noWrap w:val="0"/>
            <w:textDirection w:val="tbRlV"/>
            <w:vAlign w:val="center"/>
          </w:tcPr>
          <w:p>
            <w:pPr>
              <w:spacing w:after="160" w:line="340" w:lineRule="exact"/>
              <w:ind w:left="113" w:right="113"/>
              <w:jc w:val="center"/>
              <w:rPr>
                <w:rFonts w:hint="eastAsia" w:ascii="仿宋_GB2312" w:hAnsi="宋体" w:eastAsia="仿宋_GB2312"/>
                <w:sz w:val="28"/>
                <w:szCs w:val="28"/>
              </w:rPr>
            </w:pPr>
            <w:r>
              <w:rPr>
                <w:rFonts w:hint="eastAsia" w:ascii="仿宋_GB2312" w:hAnsi="宋体" w:eastAsia="仿宋_GB2312"/>
                <w:sz w:val="28"/>
                <w:szCs w:val="28"/>
              </w:rPr>
              <w:t>各省（区、市）粮食部门推荐意见</w:t>
            </w:r>
          </w:p>
        </w:tc>
        <w:tc>
          <w:tcPr>
            <w:tcW w:w="8697" w:type="dxa"/>
            <w:noWrap w:val="0"/>
            <w:vAlign w:val="bottom"/>
          </w:tcPr>
          <w:p>
            <w:pPr>
              <w:spacing w:after="160" w:line="340" w:lineRule="exact"/>
              <w:jc w:val="right"/>
              <w:rPr>
                <w:rFonts w:hint="eastAsia" w:ascii="仿宋_GB2312" w:hAnsi="宋体" w:eastAsia="仿宋_GB2312"/>
                <w:sz w:val="28"/>
                <w:szCs w:val="28"/>
              </w:rPr>
            </w:pPr>
          </w:p>
          <w:p>
            <w:pPr>
              <w:tabs>
                <w:tab w:val="left" w:pos="5937"/>
              </w:tabs>
              <w:spacing w:after="160" w:line="340" w:lineRule="exact"/>
              <w:jc w:val="right"/>
              <w:rPr>
                <w:rFonts w:hint="eastAsia" w:ascii="仿宋_GB2312" w:hAnsi="宋体" w:eastAsia="仿宋_GB2312"/>
                <w:sz w:val="28"/>
                <w:szCs w:val="28"/>
              </w:rPr>
            </w:pPr>
          </w:p>
          <w:p>
            <w:pPr>
              <w:spacing w:after="160" w:line="340" w:lineRule="exact"/>
              <w:jc w:val="right"/>
              <w:rPr>
                <w:rFonts w:hint="eastAsia" w:ascii="仿宋_GB2312" w:hAnsi="宋体" w:eastAsia="仿宋_GB2312"/>
                <w:sz w:val="28"/>
                <w:szCs w:val="28"/>
              </w:rPr>
            </w:pPr>
          </w:p>
          <w:p>
            <w:pPr>
              <w:spacing w:after="160" w:line="340" w:lineRule="exact"/>
              <w:jc w:val="right"/>
              <w:rPr>
                <w:rFonts w:hint="eastAsia" w:ascii="仿宋_GB2312" w:hAnsi="宋体" w:eastAsia="仿宋_GB2312"/>
                <w:sz w:val="28"/>
                <w:szCs w:val="28"/>
              </w:rPr>
            </w:pPr>
          </w:p>
          <w:p>
            <w:pPr>
              <w:spacing w:after="160" w:line="340" w:lineRule="exact"/>
              <w:jc w:val="right"/>
              <w:rPr>
                <w:rFonts w:hint="eastAsia" w:ascii="仿宋_GB2312" w:hAnsi="宋体" w:eastAsia="仿宋_GB2312"/>
                <w:sz w:val="28"/>
                <w:szCs w:val="28"/>
              </w:rPr>
            </w:pPr>
          </w:p>
          <w:p>
            <w:pPr>
              <w:spacing w:after="160" w:line="340" w:lineRule="exact"/>
              <w:jc w:val="right"/>
              <w:rPr>
                <w:rFonts w:hint="eastAsia" w:ascii="仿宋_GB2312" w:hAnsi="宋体" w:eastAsia="仿宋_GB2312"/>
                <w:sz w:val="24"/>
              </w:rPr>
            </w:pPr>
          </w:p>
          <w:p>
            <w:pPr>
              <w:tabs>
                <w:tab w:val="left" w:pos="5937"/>
              </w:tabs>
              <w:spacing w:after="160" w:line="340" w:lineRule="exact"/>
              <w:ind w:right="480" w:firstLine="120" w:firstLineChars="50"/>
              <w:jc w:val="center"/>
              <w:rPr>
                <w:rFonts w:hint="eastAsia" w:ascii="仿宋_GB2312" w:hAnsi="宋体" w:eastAsia="仿宋_GB2312"/>
                <w:sz w:val="24"/>
              </w:rPr>
            </w:pP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 xml:space="preserve"> 联络员（签字）：</w:t>
            </w:r>
          </w:p>
          <w:p>
            <w:pPr>
              <w:spacing w:after="160" w:line="340" w:lineRule="exact"/>
              <w:ind w:firstLine="120" w:firstLineChars="50"/>
              <w:jc w:val="right"/>
              <w:rPr>
                <w:rFonts w:hint="eastAsia" w:ascii="仿宋_GB2312" w:hAnsi="宋体" w:eastAsia="仿宋_GB2312"/>
                <w:sz w:val="24"/>
              </w:rPr>
            </w:pPr>
            <w:r>
              <w:rPr>
                <w:rFonts w:hint="eastAsia" w:ascii="仿宋_GB2312" w:hAnsi="宋体" w:eastAsia="仿宋_GB2312"/>
                <w:sz w:val="24"/>
              </w:rPr>
              <w:t xml:space="preserve">                          </w:t>
            </w:r>
          </w:p>
          <w:p>
            <w:pPr>
              <w:tabs>
                <w:tab w:val="left" w:pos="4932"/>
                <w:tab w:val="left" w:pos="5184"/>
              </w:tabs>
              <w:spacing w:after="160" w:line="340" w:lineRule="exact"/>
              <w:ind w:right="1560" w:firstLine="4920" w:firstLineChars="2050"/>
              <w:rPr>
                <w:rFonts w:hint="eastAsia" w:ascii="仿宋_GB2312" w:hAnsi="宋体" w:eastAsia="仿宋_GB2312"/>
                <w:sz w:val="24"/>
              </w:rPr>
            </w:pPr>
            <w:r>
              <w:rPr>
                <w:rFonts w:hint="eastAsia" w:ascii="仿宋_GB2312" w:hAnsi="宋体" w:eastAsia="仿宋_GB2312"/>
                <w:sz w:val="24"/>
              </w:rPr>
              <w:t>单位（盖章）</w:t>
            </w:r>
          </w:p>
          <w:p>
            <w:pPr>
              <w:spacing w:after="160" w:line="340" w:lineRule="exact"/>
              <w:ind w:right="480" w:firstLine="5400" w:firstLineChars="2250"/>
              <w:rPr>
                <w:rFonts w:hint="eastAsia" w:ascii="仿宋_GB2312" w:hAnsi="宋体" w:eastAsia="仿宋_GB2312"/>
                <w:sz w:val="28"/>
                <w:szCs w:val="28"/>
              </w:rPr>
            </w:pPr>
            <w:r>
              <w:rPr>
                <w:rFonts w:hint="eastAsia" w:ascii="仿宋_GB2312" w:hAnsi="宋体"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7" w:hRule="atLeast"/>
          <w:jc w:val="center"/>
        </w:trPr>
        <w:tc>
          <w:tcPr>
            <w:tcW w:w="936" w:type="dxa"/>
            <w:noWrap w:val="0"/>
            <w:textDirection w:val="tbRlV"/>
            <w:vAlign w:val="center"/>
          </w:tcPr>
          <w:p>
            <w:pPr>
              <w:spacing w:after="160" w:line="340" w:lineRule="exact"/>
              <w:ind w:left="113" w:right="113"/>
              <w:jc w:val="center"/>
              <w:rPr>
                <w:rFonts w:hint="eastAsia" w:ascii="Verdana" w:hAnsi="Verdana" w:eastAsia="仿宋_GB2312"/>
                <w:sz w:val="28"/>
                <w:szCs w:val="28"/>
              </w:rPr>
            </w:pPr>
            <w:r>
              <w:rPr>
                <w:rFonts w:hint="eastAsia" w:ascii="仿宋_GB2312" w:hAnsi="宋体" w:eastAsia="仿宋_GB2312"/>
                <w:sz w:val="28"/>
                <w:szCs w:val="28"/>
              </w:rPr>
              <w:t>评委会专家组审定意见</w:t>
            </w:r>
          </w:p>
        </w:tc>
        <w:tc>
          <w:tcPr>
            <w:tcW w:w="8697" w:type="dxa"/>
            <w:noWrap w:val="0"/>
            <w:vAlign w:val="bottom"/>
          </w:tcPr>
          <w:p>
            <w:pPr>
              <w:spacing w:after="160" w:line="340" w:lineRule="exact"/>
              <w:jc w:val="right"/>
              <w:rPr>
                <w:rFonts w:hint="eastAsia" w:ascii="仿宋_GB2312" w:hAnsi="宋体" w:eastAsia="仿宋_GB2312"/>
                <w:sz w:val="28"/>
                <w:szCs w:val="28"/>
              </w:rPr>
            </w:pPr>
          </w:p>
          <w:p>
            <w:pPr>
              <w:spacing w:after="160" w:line="340" w:lineRule="exact"/>
              <w:jc w:val="right"/>
              <w:rPr>
                <w:rFonts w:hint="eastAsia" w:ascii="仿宋_GB2312" w:hAnsi="宋体" w:eastAsia="仿宋_GB2312"/>
                <w:sz w:val="28"/>
                <w:szCs w:val="28"/>
              </w:rPr>
            </w:pPr>
          </w:p>
          <w:p>
            <w:pPr>
              <w:spacing w:after="160" w:line="340" w:lineRule="exact"/>
              <w:jc w:val="right"/>
              <w:rPr>
                <w:rFonts w:hint="eastAsia" w:ascii="仿宋_GB2312" w:hAnsi="宋体" w:eastAsia="仿宋_GB2312"/>
                <w:sz w:val="28"/>
                <w:szCs w:val="28"/>
              </w:rPr>
            </w:pPr>
          </w:p>
          <w:p>
            <w:pPr>
              <w:spacing w:after="160" w:line="340" w:lineRule="exact"/>
              <w:jc w:val="right"/>
              <w:rPr>
                <w:rFonts w:hint="eastAsia" w:ascii="仿宋_GB2312" w:hAnsi="宋体" w:eastAsia="仿宋_GB2312"/>
                <w:sz w:val="28"/>
                <w:szCs w:val="28"/>
              </w:rPr>
            </w:pPr>
          </w:p>
          <w:p>
            <w:pPr>
              <w:spacing w:after="160" w:line="340" w:lineRule="exact"/>
              <w:jc w:val="right"/>
              <w:rPr>
                <w:rFonts w:hint="eastAsia" w:ascii="仿宋_GB2312" w:hAnsi="宋体" w:eastAsia="仿宋_GB2312"/>
                <w:sz w:val="28"/>
                <w:szCs w:val="28"/>
              </w:rPr>
            </w:pPr>
          </w:p>
          <w:p>
            <w:pPr>
              <w:spacing w:after="160" w:line="340" w:lineRule="exact"/>
              <w:jc w:val="right"/>
              <w:rPr>
                <w:rFonts w:hint="eastAsia" w:ascii="仿宋_GB2312" w:hAnsi="宋体" w:eastAsia="仿宋_GB2312"/>
                <w:sz w:val="24"/>
              </w:rPr>
            </w:pPr>
          </w:p>
          <w:p>
            <w:pPr>
              <w:spacing w:after="160" w:line="340" w:lineRule="exact"/>
              <w:ind w:right="480" w:firstLine="2280" w:firstLineChars="950"/>
              <w:rPr>
                <w:rFonts w:hint="eastAsia" w:ascii="仿宋_GB2312" w:hAnsi="宋体" w:eastAsia="仿宋_GB2312"/>
                <w:sz w:val="24"/>
              </w:rPr>
            </w:pPr>
            <w:r>
              <w:rPr>
                <w:rFonts w:hint="eastAsia" w:ascii="仿宋_GB2312" w:hAnsi="宋体" w:eastAsia="仿宋_GB2312"/>
                <w:sz w:val="24"/>
              </w:rPr>
              <w:t xml:space="preserve">评委会专家组负责人（签字）：  </w:t>
            </w:r>
          </w:p>
          <w:p>
            <w:pPr>
              <w:spacing w:after="160" w:line="340" w:lineRule="exact"/>
              <w:ind w:firstLine="1320" w:firstLineChars="550"/>
              <w:jc w:val="right"/>
              <w:rPr>
                <w:rFonts w:hint="eastAsia" w:ascii="仿宋_GB2312" w:hAnsi="宋体" w:eastAsia="仿宋_GB2312"/>
                <w:sz w:val="24"/>
              </w:rPr>
            </w:pPr>
          </w:p>
          <w:p>
            <w:pPr>
              <w:spacing w:after="160" w:line="340" w:lineRule="exact"/>
              <w:ind w:right="480" w:firstLine="4920" w:firstLineChars="2050"/>
              <w:rPr>
                <w:rFonts w:hint="eastAsia" w:ascii="仿宋_GB2312" w:hAnsi="宋体" w:eastAsia="仿宋_GB2312"/>
                <w:sz w:val="24"/>
              </w:rPr>
            </w:pPr>
            <w:r>
              <w:rPr>
                <w:rFonts w:hint="eastAsia" w:ascii="仿宋_GB2312" w:hAnsi="宋体" w:eastAsia="仿宋_GB2312"/>
                <w:sz w:val="24"/>
              </w:rPr>
              <w:t>组委会（盖章）</w:t>
            </w:r>
          </w:p>
          <w:p>
            <w:pPr>
              <w:spacing w:after="160" w:line="340" w:lineRule="exact"/>
              <w:ind w:right="480" w:firstLine="4440" w:firstLineChars="1850"/>
              <w:jc w:val="center"/>
              <w:rPr>
                <w:rFonts w:hint="eastAsia" w:ascii="仿宋_GB2312" w:hAnsi="宋体" w:eastAsia="仿宋_GB2312"/>
                <w:sz w:val="28"/>
                <w:szCs w:val="28"/>
              </w:rPr>
            </w:pPr>
            <w:r>
              <w:rPr>
                <w:rFonts w:hint="eastAsia" w:ascii="仿宋_GB2312" w:hAnsi="宋体" w:eastAsia="仿宋_GB2312"/>
                <w:sz w:val="24"/>
              </w:rPr>
              <w:t xml:space="preserve">  年   月   日</w:t>
            </w:r>
          </w:p>
        </w:tc>
      </w:tr>
    </w:tbl>
    <w:p>
      <w:pPr>
        <w:spacing w:line="560" w:lineRule="exact"/>
        <w:jc w:val="center"/>
        <w:rPr>
          <w:rFonts w:hint="eastAsia"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填 写 说 明</w:t>
      </w:r>
    </w:p>
    <w:p>
      <w:pPr>
        <w:ind w:firstLine="315"/>
        <w:jc w:val="center"/>
        <w:rPr>
          <w:rFonts w:hint="eastAsia" w:ascii="仿宋_GB2312" w:hAnsi="宋体" w:eastAsia="仿宋_GB2312" w:cs="宋体"/>
          <w:kern w:val="0"/>
          <w:sz w:val="32"/>
          <w:szCs w:val="32"/>
        </w:rPr>
      </w:pPr>
    </w:p>
    <w:p>
      <w:pPr>
        <w:spacing w:line="540" w:lineRule="exact"/>
        <w:rPr>
          <w:rFonts w:hint="eastAsia" w:ascii="仿宋_GB2312" w:hAnsi="宋体" w:eastAsia="仿宋_GB2312" w:cs="宋体"/>
          <w:kern w:val="0"/>
          <w:sz w:val="32"/>
          <w:szCs w:val="30"/>
        </w:rPr>
      </w:pPr>
      <w:r>
        <w:rPr>
          <w:rFonts w:hint="eastAsia" w:ascii="仿宋_GB2312" w:hAnsi="宋体" w:eastAsia="仿宋_GB2312" w:cs="宋体"/>
          <w:kern w:val="0"/>
          <w:sz w:val="32"/>
          <w:szCs w:val="30"/>
        </w:rPr>
        <w:t>　　1.填写内容应真实、准确，不得弄虚作假。</w:t>
      </w:r>
    </w:p>
    <w:p>
      <w:pPr>
        <w:spacing w:line="540" w:lineRule="exact"/>
        <w:rPr>
          <w:rFonts w:hint="eastAsia" w:ascii="仿宋_GB2312" w:hAnsi="宋体" w:eastAsia="仿宋_GB2312" w:cs="宋体"/>
          <w:kern w:val="0"/>
          <w:sz w:val="32"/>
          <w:szCs w:val="30"/>
        </w:rPr>
      </w:pPr>
      <w:r>
        <w:rPr>
          <w:rFonts w:hint="eastAsia" w:ascii="仿宋_GB2312" w:hAnsi="宋体" w:eastAsia="仿宋_GB2312" w:cs="宋体"/>
          <w:kern w:val="0"/>
          <w:sz w:val="32"/>
          <w:szCs w:val="30"/>
        </w:rPr>
        <w:t>　　2.本表只适用于同一申请参评企业的一种产品的申请。</w:t>
      </w:r>
    </w:p>
    <w:p>
      <w:pPr>
        <w:spacing w:line="540" w:lineRule="exact"/>
        <w:rPr>
          <w:rFonts w:hint="eastAsia" w:ascii="仿宋_GB2312" w:hAnsi="宋体" w:eastAsia="仿宋_GB2312" w:cs="宋体"/>
          <w:kern w:val="0"/>
          <w:sz w:val="32"/>
          <w:szCs w:val="30"/>
        </w:rPr>
      </w:pPr>
      <w:r>
        <w:rPr>
          <w:rFonts w:hint="eastAsia" w:ascii="仿宋_GB2312" w:hAnsi="宋体" w:eastAsia="仿宋_GB2312" w:cs="宋体"/>
          <w:kern w:val="0"/>
          <w:sz w:val="32"/>
          <w:szCs w:val="30"/>
        </w:rPr>
        <w:t>　　3.本表封面与有关附报材料的复印件须加盖申请人公章。</w:t>
      </w:r>
    </w:p>
    <w:p>
      <w:pPr>
        <w:spacing w:line="540" w:lineRule="exact"/>
        <w:rPr>
          <w:rFonts w:hint="eastAsia" w:ascii="仿宋_GB2312" w:hAnsi="宋体" w:eastAsia="仿宋_GB2312" w:cs="宋体"/>
          <w:kern w:val="0"/>
          <w:sz w:val="32"/>
          <w:szCs w:val="30"/>
        </w:rPr>
      </w:pPr>
      <w:r>
        <w:rPr>
          <w:rFonts w:hint="eastAsia" w:ascii="仿宋_GB2312" w:hAnsi="宋体" w:eastAsia="仿宋_GB2312" w:cs="宋体"/>
          <w:kern w:val="0"/>
          <w:sz w:val="32"/>
          <w:szCs w:val="30"/>
        </w:rPr>
        <w:t>　　4.本表由封面和表1组成，封面由粮油企业填写并报各省粮油展联络员，表</w:t>
      </w:r>
      <w:r>
        <w:rPr>
          <w:rFonts w:ascii="仿宋_GB2312" w:hAnsi="宋体" w:eastAsia="仿宋_GB2312" w:cs="宋体"/>
          <w:kern w:val="0"/>
          <w:sz w:val="32"/>
          <w:szCs w:val="30"/>
        </w:rPr>
        <w:t>1</w:t>
      </w:r>
      <w:r>
        <w:rPr>
          <w:rFonts w:hint="eastAsia" w:ascii="仿宋_GB2312" w:hAnsi="宋体" w:eastAsia="仿宋_GB2312" w:cs="宋体"/>
          <w:kern w:val="0"/>
          <w:sz w:val="32"/>
          <w:szCs w:val="30"/>
        </w:rPr>
        <w:t>第一栏由各省粮食部门在对申报材料进行认真审核的基础上填写评审推荐意见；第二栏由评委会专家组填写审定意见。粮机设备、中央直属及外资（合资）企业填写封面后直接报评委会办公室。</w:t>
      </w:r>
    </w:p>
    <w:p>
      <w:pPr>
        <w:spacing w:line="540" w:lineRule="exact"/>
        <w:rPr>
          <w:rFonts w:hint="eastAsia" w:ascii="仿宋_GB2312" w:hAnsi="宋体" w:eastAsia="仿宋_GB2312" w:cs="宋体"/>
          <w:kern w:val="0"/>
          <w:sz w:val="32"/>
          <w:szCs w:val="30"/>
        </w:rPr>
      </w:pPr>
      <w:r>
        <w:rPr>
          <w:rFonts w:hint="eastAsia" w:ascii="仿宋_GB2312" w:hAnsi="宋体" w:eastAsia="仿宋_GB2312" w:cs="宋体"/>
          <w:kern w:val="0"/>
          <w:sz w:val="32"/>
          <w:szCs w:val="30"/>
        </w:rPr>
        <w:t>　　5.申请参评企业请将有关附报材料整理后，随本申请表一并报送，附报材料清单如下：（前6项</w:t>
      </w:r>
      <w:r>
        <w:rPr>
          <w:rFonts w:ascii="仿宋_GB2312" w:hAnsi="宋体" w:eastAsia="仿宋_GB2312" w:cs="宋体"/>
          <w:kern w:val="0"/>
          <w:sz w:val="32"/>
          <w:szCs w:val="30"/>
        </w:rPr>
        <w:t>为</w:t>
      </w:r>
      <w:r>
        <w:rPr>
          <w:rFonts w:hint="eastAsia" w:ascii="仿宋_GB2312" w:hAnsi="宋体" w:eastAsia="仿宋_GB2312" w:cs="宋体"/>
          <w:kern w:val="0"/>
          <w:sz w:val="32"/>
          <w:szCs w:val="30"/>
        </w:rPr>
        <w:t>必需材料）</w:t>
      </w:r>
    </w:p>
    <w:p>
      <w:pPr>
        <w:spacing w:line="540" w:lineRule="exact"/>
        <w:ind w:firstLine="480" w:firstLineChars="150"/>
        <w:rPr>
          <w:rFonts w:hint="eastAsia" w:ascii="仿宋_GB2312" w:hAnsi="宋体" w:eastAsia="仿宋_GB2312" w:cs="宋体"/>
          <w:kern w:val="0"/>
          <w:sz w:val="32"/>
          <w:szCs w:val="30"/>
        </w:rPr>
      </w:pPr>
      <w:r>
        <w:rPr>
          <w:rFonts w:hint="eastAsia" w:ascii="仿宋_GB2312" w:hAnsi="宋体" w:eastAsia="仿宋_GB2312" w:cs="宋体"/>
          <w:kern w:val="0"/>
          <w:sz w:val="32"/>
          <w:szCs w:val="30"/>
        </w:rPr>
        <w:t>（1）企业法人营业执照/营业执照复印件。</w:t>
      </w:r>
    </w:p>
    <w:p>
      <w:pPr>
        <w:spacing w:line="540" w:lineRule="exact"/>
        <w:ind w:firstLine="480" w:firstLineChars="150"/>
        <w:rPr>
          <w:rFonts w:hint="eastAsia" w:ascii="仿宋_GB2312" w:hAnsi="宋体" w:eastAsia="仿宋_GB2312" w:cs="宋体"/>
          <w:kern w:val="0"/>
          <w:sz w:val="32"/>
          <w:szCs w:val="30"/>
        </w:rPr>
      </w:pPr>
      <w:r>
        <w:rPr>
          <w:rFonts w:hint="eastAsia" w:ascii="仿宋_GB2312" w:hAnsi="宋体" w:eastAsia="仿宋_GB2312" w:cs="宋体"/>
          <w:kern w:val="0"/>
          <w:sz w:val="32"/>
          <w:szCs w:val="30"/>
        </w:rPr>
        <w:t>（2）商标注册证复印件。</w:t>
      </w:r>
    </w:p>
    <w:p>
      <w:pPr>
        <w:spacing w:line="540" w:lineRule="exact"/>
        <w:ind w:firstLine="480" w:firstLineChars="150"/>
        <w:rPr>
          <w:rFonts w:hint="eastAsia" w:ascii="仿宋_GB2312" w:hAnsi="宋体" w:eastAsia="仿宋_GB2312" w:cs="宋体"/>
          <w:kern w:val="0"/>
          <w:sz w:val="32"/>
          <w:szCs w:val="30"/>
        </w:rPr>
      </w:pPr>
      <w:r>
        <w:rPr>
          <w:rFonts w:hint="eastAsia" w:ascii="仿宋_GB2312" w:hAnsi="宋体" w:eastAsia="仿宋_GB2312" w:cs="宋体"/>
          <w:kern w:val="0"/>
          <w:sz w:val="32"/>
          <w:szCs w:val="30"/>
        </w:rPr>
        <w:t>（3）卫生许可证或全国工业产品生产许可证复印件，实行</w:t>
      </w:r>
      <w:r>
        <w:rPr>
          <w:rFonts w:ascii="仿宋_GB2312" w:hAnsi="宋体" w:eastAsia="仿宋_GB2312" w:cs="宋体"/>
          <w:kern w:val="0"/>
          <w:sz w:val="32"/>
          <w:szCs w:val="30"/>
        </w:rPr>
        <w:t>食品质量安全</w:t>
      </w:r>
      <w:r>
        <w:rPr>
          <w:rFonts w:ascii="仿宋_GB2312" w:hAnsi="宋体" w:eastAsia="仿宋_GB2312" w:cs="宋体"/>
          <w:kern w:val="0"/>
          <w:sz w:val="32"/>
          <w:szCs w:val="30"/>
        </w:rPr>
        <w:fldChar w:fldCharType="begin"/>
      </w:r>
      <w:r>
        <w:rPr>
          <w:rFonts w:ascii="仿宋_GB2312" w:hAnsi="宋体" w:eastAsia="仿宋_GB2312" w:cs="宋体"/>
          <w:kern w:val="0"/>
          <w:sz w:val="32"/>
          <w:szCs w:val="30"/>
        </w:rPr>
        <w:instrText xml:space="preserve"> HYPERLINK "http://baike.baidu.com/view/250002.htm" \t "_blank" </w:instrText>
      </w:r>
      <w:r>
        <w:rPr>
          <w:rFonts w:ascii="仿宋_GB2312" w:hAnsi="宋体" w:eastAsia="仿宋_GB2312" w:cs="宋体"/>
          <w:kern w:val="0"/>
          <w:sz w:val="32"/>
          <w:szCs w:val="30"/>
        </w:rPr>
        <w:fldChar w:fldCharType="separate"/>
      </w:r>
      <w:r>
        <w:rPr>
          <w:rFonts w:ascii="仿宋_GB2312" w:hAnsi="宋体" w:eastAsia="仿宋_GB2312" w:cs="宋体"/>
          <w:kern w:val="0"/>
          <w:sz w:val="32"/>
          <w:szCs w:val="30"/>
        </w:rPr>
        <w:t>市场准入制度</w:t>
      </w:r>
      <w:r>
        <w:rPr>
          <w:rFonts w:ascii="仿宋_GB2312" w:hAnsi="宋体" w:eastAsia="仿宋_GB2312" w:cs="宋体"/>
          <w:kern w:val="0"/>
          <w:sz w:val="32"/>
          <w:szCs w:val="30"/>
        </w:rPr>
        <w:fldChar w:fldCharType="end"/>
      </w:r>
      <w:r>
        <w:rPr>
          <w:rFonts w:ascii="仿宋_GB2312" w:hAnsi="宋体" w:eastAsia="仿宋_GB2312" w:cs="宋体"/>
          <w:kern w:val="0"/>
          <w:sz w:val="32"/>
          <w:szCs w:val="30"/>
        </w:rPr>
        <w:t>管理的</w:t>
      </w:r>
      <w:r>
        <w:rPr>
          <w:rFonts w:hint="eastAsia" w:ascii="仿宋_GB2312" w:hAnsi="宋体" w:eastAsia="仿宋_GB2312" w:cs="宋体"/>
          <w:kern w:val="0"/>
          <w:sz w:val="32"/>
          <w:szCs w:val="30"/>
        </w:rPr>
        <w:t>食品企业提供相应生产许可证复印件。</w:t>
      </w:r>
    </w:p>
    <w:p>
      <w:pPr>
        <w:spacing w:line="540" w:lineRule="exact"/>
        <w:ind w:firstLine="480" w:firstLineChars="150"/>
        <w:rPr>
          <w:rFonts w:hint="eastAsia" w:ascii="仿宋_GB2312" w:hAnsi="宋体" w:eastAsia="仿宋_GB2312" w:cs="宋体"/>
          <w:kern w:val="0"/>
          <w:sz w:val="32"/>
          <w:szCs w:val="30"/>
        </w:rPr>
      </w:pPr>
      <w:r>
        <w:rPr>
          <w:rFonts w:hint="eastAsia" w:ascii="仿宋_GB2312" w:hAnsi="宋体" w:eastAsia="仿宋_GB2312" w:cs="宋体"/>
          <w:kern w:val="0"/>
          <w:sz w:val="32"/>
          <w:szCs w:val="30"/>
        </w:rPr>
        <w:t>（4）本年度或上年度市级以上（含市级）质量或卫生检测机构出具的产品检测报告（粮油食品加工企业、主食厨房提供；检测项目按该产品国家标准执行，没有国家标准的按行业标准执行，没有行业标准的按企业标准执行）。</w:t>
      </w:r>
    </w:p>
    <w:p>
      <w:pPr>
        <w:spacing w:line="540" w:lineRule="exact"/>
        <w:ind w:firstLine="480" w:firstLineChars="150"/>
        <w:rPr>
          <w:rFonts w:hint="eastAsia" w:ascii="仿宋_GB2312" w:hAnsi="宋体" w:eastAsia="仿宋_GB2312" w:cs="宋体"/>
          <w:color w:val="FF00FF"/>
          <w:kern w:val="0"/>
          <w:sz w:val="32"/>
          <w:szCs w:val="30"/>
        </w:rPr>
      </w:pPr>
      <w:r>
        <w:rPr>
          <w:rFonts w:hint="eastAsia" w:ascii="仿宋_GB2312" w:hAnsi="宋体" w:eastAsia="仿宋_GB2312" w:cs="宋体"/>
          <w:kern w:val="0"/>
          <w:sz w:val="32"/>
          <w:szCs w:val="30"/>
        </w:rPr>
        <w:t>（5）由当地税务部门提供的税收证明复印件。</w:t>
      </w:r>
    </w:p>
    <w:p>
      <w:pPr>
        <w:spacing w:line="540" w:lineRule="exact"/>
        <w:ind w:firstLine="480" w:firstLineChars="150"/>
        <w:rPr>
          <w:rFonts w:hint="eastAsia" w:ascii="仿宋_GB2312" w:hAnsi="宋体" w:eastAsia="仿宋_GB2312" w:cs="宋体"/>
          <w:kern w:val="0"/>
          <w:sz w:val="32"/>
          <w:szCs w:val="30"/>
        </w:rPr>
      </w:pPr>
      <w:r>
        <w:rPr>
          <w:rFonts w:hint="eastAsia" w:ascii="仿宋_GB2312" w:hAnsi="宋体" w:eastAsia="仿宋_GB2312" w:cs="宋体"/>
          <w:kern w:val="0"/>
          <w:sz w:val="32"/>
          <w:szCs w:val="30"/>
        </w:rPr>
        <w:t>（6）质量管理体系认证证书复印件。</w:t>
      </w:r>
    </w:p>
    <w:p>
      <w:pPr>
        <w:spacing w:line="540" w:lineRule="exact"/>
        <w:ind w:firstLine="480" w:firstLineChars="150"/>
        <w:rPr>
          <w:rFonts w:hint="eastAsia" w:ascii="仿宋_GB2312" w:hAnsi="宋体" w:eastAsia="仿宋_GB2312" w:cs="宋体"/>
          <w:kern w:val="0"/>
          <w:sz w:val="32"/>
          <w:szCs w:val="30"/>
        </w:rPr>
      </w:pPr>
      <w:r>
        <w:rPr>
          <w:rFonts w:hint="eastAsia" w:ascii="仿宋_GB2312" w:hAnsi="宋体" w:eastAsia="仿宋_GB2312" w:cs="宋体"/>
          <w:kern w:val="0"/>
          <w:sz w:val="32"/>
          <w:szCs w:val="30"/>
        </w:rPr>
        <w:t>（7）若企业为被国家、省部级有关部门认定的粮食（农业）产业化龙头企业，请提供产业化龙头企业证书复印件。</w:t>
      </w:r>
    </w:p>
    <w:p>
      <w:pPr>
        <w:spacing w:line="540" w:lineRule="exact"/>
        <w:ind w:firstLine="480" w:firstLineChars="150"/>
        <w:rPr>
          <w:rFonts w:hint="eastAsia" w:ascii="仿宋_GB2312" w:hAnsi="宋体" w:eastAsia="仿宋_GB2312" w:cs="宋体"/>
          <w:kern w:val="0"/>
          <w:sz w:val="32"/>
          <w:szCs w:val="30"/>
        </w:rPr>
      </w:pPr>
      <w:r>
        <w:rPr>
          <w:rFonts w:hint="eastAsia" w:ascii="仿宋_GB2312" w:hAnsi="宋体" w:eastAsia="仿宋_GB2312" w:cs="宋体"/>
          <w:kern w:val="0"/>
          <w:sz w:val="32"/>
          <w:szCs w:val="30"/>
        </w:rPr>
        <w:t>（8）若申报产品为“无公害农产品”、“绿色食品”、“有机产品”，请提供相关证书复印件。</w:t>
      </w:r>
    </w:p>
    <w:p>
      <w:pPr>
        <w:spacing w:line="540" w:lineRule="exact"/>
        <w:ind w:firstLine="480" w:firstLineChars="150"/>
        <w:rPr>
          <w:rFonts w:hint="eastAsia" w:ascii="仿宋_GB2312" w:hAnsi="宋体" w:eastAsia="仿宋_GB2312" w:cs="宋体"/>
          <w:kern w:val="0"/>
          <w:sz w:val="32"/>
          <w:szCs w:val="30"/>
        </w:rPr>
      </w:pPr>
      <w:r>
        <w:rPr>
          <w:rFonts w:hint="eastAsia" w:ascii="仿宋_GB2312" w:hAnsi="华文仿宋" w:eastAsia="仿宋_GB2312"/>
          <w:sz w:val="32"/>
          <w:szCs w:val="30"/>
        </w:rPr>
        <w:t>（9）</w:t>
      </w:r>
      <w:r>
        <w:rPr>
          <w:rFonts w:ascii="仿宋_GB2312" w:hAnsi="华文仿宋" w:eastAsia="仿宋_GB2312"/>
          <w:sz w:val="32"/>
          <w:szCs w:val="30"/>
        </w:rPr>
        <w:t>若</w:t>
      </w:r>
      <w:r>
        <w:rPr>
          <w:rFonts w:hint="eastAsia" w:ascii="仿宋_GB2312" w:hAnsi="华文仿宋" w:eastAsia="仿宋_GB2312"/>
          <w:sz w:val="32"/>
          <w:szCs w:val="30"/>
        </w:rPr>
        <w:t>申报</w:t>
      </w:r>
      <w:r>
        <w:rPr>
          <w:rFonts w:ascii="仿宋_GB2312" w:hAnsi="华文仿宋" w:eastAsia="仿宋_GB2312"/>
          <w:sz w:val="32"/>
          <w:szCs w:val="30"/>
        </w:rPr>
        <w:t>产品获得过国家专利、发明专利</w:t>
      </w:r>
      <w:r>
        <w:rPr>
          <w:rFonts w:hint="eastAsia" w:ascii="仿宋_GB2312" w:hAnsi="华文仿宋" w:eastAsia="仿宋_GB2312"/>
          <w:sz w:val="32"/>
          <w:szCs w:val="30"/>
        </w:rPr>
        <w:t>、设计专利</w:t>
      </w:r>
      <w:r>
        <w:rPr>
          <w:rFonts w:ascii="仿宋_GB2312" w:hAnsi="华文仿宋" w:eastAsia="仿宋_GB2312"/>
          <w:sz w:val="32"/>
          <w:szCs w:val="30"/>
        </w:rPr>
        <w:t>，请提供专利</w:t>
      </w:r>
      <w:r>
        <w:rPr>
          <w:rFonts w:hint="eastAsia" w:ascii="仿宋_GB2312" w:hAnsi="华文仿宋" w:eastAsia="仿宋_GB2312"/>
          <w:sz w:val="32"/>
          <w:szCs w:val="30"/>
        </w:rPr>
        <w:t>证书</w:t>
      </w:r>
      <w:r>
        <w:rPr>
          <w:rFonts w:ascii="仿宋_GB2312" w:hAnsi="华文仿宋" w:eastAsia="仿宋_GB2312"/>
          <w:sz w:val="32"/>
          <w:szCs w:val="30"/>
        </w:rPr>
        <w:t>复印</w:t>
      </w:r>
      <w:r>
        <w:rPr>
          <w:rFonts w:hint="eastAsia" w:ascii="仿宋_GB2312" w:hAnsi="华文仿宋" w:eastAsia="仿宋_GB2312"/>
          <w:sz w:val="32"/>
          <w:szCs w:val="30"/>
        </w:rPr>
        <w:t>件。</w:t>
      </w:r>
    </w:p>
    <w:p>
      <w:pPr>
        <w:spacing w:line="540" w:lineRule="exact"/>
        <w:ind w:firstLine="480" w:firstLineChars="150"/>
        <w:rPr>
          <w:rFonts w:hint="eastAsia" w:ascii="仿宋_GB2312" w:hAnsi="华文仿宋" w:eastAsia="仿宋_GB2312"/>
          <w:sz w:val="32"/>
          <w:szCs w:val="30"/>
        </w:rPr>
      </w:pPr>
      <w:r>
        <w:rPr>
          <w:rFonts w:hint="eastAsia" w:ascii="仿宋_GB2312" w:hAnsi="华文仿宋" w:eastAsia="仿宋_GB2312"/>
          <w:sz w:val="32"/>
          <w:szCs w:val="30"/>
        </w:rPr>
        <w:t>（10）</w:t>
      </w:r>
      <w:r>
        <w:rPr>
          <w:rFonts w:ascii="仿宋_GB2312" w:hAnsi="华文仿宋" w:eastAsia="仿宋_GB2312"/>
          <w:sz w:val="32"/>
          <w:szCs w:val="30"/>
        </w:rPr>
        <w:t>若</w:t>
      </w:r>
      <w:r>
        <w:rPr>
          <w:rFonts w:hint="eastAsia" w:ascii="仿宋_GB2312" w:hAnsi="华文仿宋" w:eastAsia="仿宋_GB2312"/>
          <w:sz w:val="32"/>
          <w:szCs w:val="30"/>
        </w:rPr>
        <w:t>申报</w:t>
      </w:r>
      <w:r>
        <w:rPr>
          <w:rFonts w:ascii="仿宋_GB2312" w:hAnsi="华文仿宋" w:eastAsia="仿宋_GB2312"/>
          <w:sz w:val="32"/>
          <w:szCs w:val="30"/>
        </w:rPr>
        <w:t>产品为高新技术产品、重点新产品，</w:t>
      </w:r>
      <w:r>
        <w:rPr>
          <w:rFonts w:ascii="仿宋_GB2312" w:hAnsi="华文仿宋" w:eastAsia="仿宋_GB2312"/>
          <w:sz w:val="32"/>
          <w:szCs w:val="30"/>
        </w:rPr>
        <w:fldChar w:fldCharType="begin"/>
      </w:r>
      <w:r>
        <w:rPr>
          <w:rFonts w:ascii="仿宋_GB2312" w:hAnsi="华文仿宋" w:eastAsia="仿宋_GB2312"/>
          <w:sz w:val="32"/>
          <w:szCs w:val="30"/>
        </w:rPr>
        <w:instrText xml:space="preserve"> HYPERLINK "http://baike.baidu.com/view/1206066.htm" \t "_blank" </w:instrText>
      </w:r>
      <w:r>
        <w:rPr>
          <w:rFonts w:ascii="仿宋_GB2312" w:hAnsi="华文仿宋" w:eastAsia="仿宋_GB2312"/>
          <w:sz w:val="32"/>
          <w:szCs w:val="30"/>
        </w:rPr>
        <w:fldChar w:fldCharType="separate"/>
      </w:r>
      <w:r>
        <w:rPr>
          <w:rFonts w:ascii="仿宋_GB2312" w:hAnsi="华文仿宋" w:eastAsia="仿宋_GB2312"/>
          <w:sz w:val="32"/>
          <w:szCs w:val="30"/>
        </w:rPr>
        <w:t>国家、省级火炬计划</w:t>
      </w:r>
      <w:r>
        <w:rPr>
          <w:rFonts w:ascii="仿宋_GB2312" w:hAnsi="华文仿宋" w:eastAsia="仿宋_GB2312"/>
          <w:sz w:val="32"/>
          <w:szCs w:val="30"/>
        </w:rPr>
        <w:fldChar w:fldCharType="end"/>
      </w:r>
      <w:r>
        <w:rPr>
          <w:rFonts w:ascii="仿宋_GB2312" w:hAnsi="华文仿宋" w:eastAsia="仿宋_GB2312"/>
          <w:sz w:val="32"/>
          <w:szCs w:val="30"/>
        </w:rPr>
        <w:t>项目产品</w:t>
      </w:r>
      <w:r>
        <w:rPr>
          <w:rFonts w:hint="eastAsia" w:ascii="仿宋_GB2312" w:hAnsi="华文仿宋" w:eastAsia="仿宋_GB2312"/>
          <w:sz w:val="32"/>
          <w:szCs w:val="30"/>
        </w:rPr>
        <w:t>，获得过</w:t>
      </w:r>
      <w:r>
        <w:rPr>
          <w:rFonts w:ascii="仿宋_GB2312" w:hAnsi="华文仿宋" w:eastAsia="仿宋_GB2312"/>
          <w:sz w:val="32"/>
          <w:szCs w:val="30"/>
        </w:rPr>
        <w:t>省部级科技进步奖</w:t>
      </w:r>
      <w:r>
        <w:rPr>
          <w:rFonts w:hint="eastAsia" w:ascii="仿宋_GB2312" w:hAnsi="华文仿宋" w:eastAsia="仿宋_GB2312"/>
          <w:sz w:val="32"/>
          <w:szCs w:val="30"/>
        </w:rPr>
        <w:t>或者其他</w:t>
      </w:r>
      <w:r>
        <w:rPr>
          <w:rFonts w:ascii="仿宋_GB2312" w:hAnsi="华文仿宋" w:eastAsia="仿宋_GB2312"/>
          <w:sz w:val="32"/>
          <w:szCs w:val="30"/>
        </w:rPr>
        <w:t>省部</w:t>
      </w:r>
      <w:r>
        <w:rPr>
          <w:rFonts w:hint="eastAsia" w:ascii="仿宋_GB2312" w:hAnsi="华文仿宋" w:eastAsia="仿宋_GB2312"/>
          <w:sz w:val="32"/>
          <w:szCs w:val="30"/>
        </w:rPr>
        <w:t>级奖励，请提供相关证明材料复印件。</w:t>
      </w:r>
    </w:p>
    <w:p>
      <w:pPr>
        <w:spacing w:line="540" w:lineRule="exact"/>
        <w:ind w:firstLine="480" w:firstLineChars="150"/>
        <w:rPr>
          <w:rFonts w:hint="eastAsia" w:ascii="仿宋_GB2312" w:hAnsi="华文仿宋" w:eastAsia="仿宋_GB2312"/>
          <w:sz w:val="32"/>
          <w:szCs w:val="30"/>
        </w:rPr>
      </w:pPr>
      <w:r>
        <w:rPr>
          <w:rFonts w:hint="eastAsia" w:ascii="仿宋_GB2312" w:hAnsi="华文仿宋" w:eastAsia="仿宋_GB2312"/>
          <w:sz w:val="32"/>
          <w:szCs w:val="30"/>
        </w:rPr>
        <w:t>（11）若企业为中国粮食行业协会认定的“放心粮油示范企业”、</w:t>
      </w:r>
      <w:r>
        <w:rPr>
          <w:rFonts w:hint="eastAsia" w:ascii="仿宋_GB2312" w:eastAsia="仿宋_GB2312"/>
          <w:sz w:val="32"/>
          <w:szCs w:val="32"/>
        </w:rPr>
        <w:t>“节粮减损示范企业”</w:t>
      </w:r>
      <w:r>
        <w:rPr>
          <w:rFonts w:hint="eastAsia" w:ascii="仿宋_GB2312" w:hAnsi="华文仿宋" w:eastAsia="仿宋_GB2312"/>
          <w:sz w:val="32"/>
          <w:szCs w:val="30"/>
        </w:rPr>
        <w:t>“</w:t>
      </w:r>
      <w:r>
        <w:rPr>
          <w:rFonts w:hint="eastAsia" w:ascii="仿宋_GB2312" w:eastAsia="仿宋_GB2312"/>
          <w:sz w:val="32"/>
          <w:szCs w:val="32"/>
        </w:rPr>
        <w:t>信用评价试点企业</w:t>
      </w:r>
      <w:r>
        <w:rPr>
          <w:rFonts w:hint="eastAsia" w:ascii="仿宋_GB2312" w:hAnsi="华文仿宋" w:eastAsia="仿宋_GB2312"/>
          <w:sz w:val="32"/>
          <w:szCs w:val="30"/>
        </w:rPr>
        <w:t>”，请提供相关证明材料。</w:t>
      </w:r>
    </w:p>
    <w:p>
      <w:pPr>
        <w:spacing w:line="540" w:lineRule="exact"/>
        <w:ind w:firstLine="480" w:firstLineChars="150"/>
        <w:rPr>
          <w:rFonts w:ascii="仿宋_GB2312" w:hAnsi="华文仿宋" w:eastAsia="仿宋_GB2312"/>
          <w:sz w:val="32"/>
          <w:szCs w:val="30"/>
        </w:rPr>
      </w:pPr>
      <w:r>
        <w:rPr>
          <w:rFonts w:ascii="仿宋_GB2312" w:hAnsi="华文仿宋" w:eastAsia="仿宋_GB2312"/>
          <w:sz w:val="32"/>
          <w:szCs w:val="30"/>
        </w:rPr>
        <w:t>（1</w:t>
      </w:r>
      <w:r>
        <w:rPr>
          <w:rFonts w:hint="eastAsia" w:ascii="仿宋_GB2312" w:hAnsi="华文仿宋" w:eastAsia="仿宋_GB2312"/>
          <w:sz w:val="32"/>
          <w:szCs w:val="30"/>
        </w:rPr>
        <w:t>2</w:t>
      </w:r>
      <w:r>
        <w:rPr>
          <w:rFonts w:ascii="仿宋_GB2312" w:hAnsi="华文仿宋" w:eastAsia="仿宋_GB2312"/>
          <w:sz w:val="32"/>
          <w:szCs w:val="30"/>
        </w:rPr>
        <w:t>）若企业在发展循环经济、延伸产业链条以及节能、环保、降耗等方面取得突出成绩，请提供相关证明材料。</w:t>
      </w:r>
    </w:p>
    <w:p>
      <w:pPr>
        <w:spacing w:line="540" w:lineRule="exact"/>
        <w:ind w:firstLine="480" w:firstLineChars="150"/>
        <w:rPr>
          <w:rFonts w:hint="eastAsia" w:ascii="仿宋_GB2312" w:hAnsi="华文仿宋" w:eastAsia="仿宋_GB2312"/>
          <w:sz w:val="32"/>
          <w:szCs w:val="30"/>
        </w:rPr>
      </w:pPr>
      <w:r>
        <w:rPr>
          <w:rFonts w:hint="eastAsia" w:ascii="仿宋_GB2312" w:hAnsi="华文仿宋" w:eastAsia="仿宋_GB2312"/>
          <w:sz w:val="32"/>
          <w:szCs w:val="30"/>
        </w:rPr>
        <w:t>（13）若申报产品为地理标志产品，请提供相关证明材料。</w:t>
      </w:r>
    </w:p>
    <w:p>
      <w:pPr>
        <w:spacing w:line="540" w:lineRule="exact"/>
        <w:ind w:firstLine="480" w:firstLineChars="150"/>
        <w:rPr>
          <w:rFonts w:hint="eastAsia" w:ascii="仿宋_GB2312" w:hAnsi="宋体" w:eastAsia="仿宋_GB2312" w:cs="宋体"/>
          <w:kern w:val="0"/>
          <w:sz w:val="32"/>
          <w:szCs w:val="30"/>
        </w:rPr>
      </w:pPr>
      <w:r>
        <w:rPr>
          <w:rFonts w:hint="eastAsia" w:ascii="仿宋_GB2312" w:hAnsi="宋体" w:eastAsia="仿宋_GB2312" w:cs="宋体"/>
          <w:kern w:val="0"/>
          <w:sz w:val="32"/>
          <w:szCs w:val="30"/>
        </w:rPr>
        <w:t>（14）其他材料。</w:t>
      </w:r>
    </w:p>
    <w:p>
      <w:pPr>
        <w:spacing w:line="540" w:lineRule="exact"/>
        <w:rPr>
          <w:rFonts w:hint="eastAsia" w:ascii="仿宋_GB2312" w:hAnsi="宋体" w:eastAsia="仿宋_GB2312" w:cs="宋体"/>
          <w:kern w:val="0"/>
          <w:sz w:val="32"/>
          <w:szCs w:val="30"/>
        </w:rPr>
      </w:pPr>
      <w:r>
        <w:rPr>
          <w:rFonts w:hint="eastAsia" w:ascii="仿宋_GB2312" w:hAnsi="宋体" w:eastAsia="仿宋_GB2312" w:cs="宋体"/>
          <w:kern w:val="0"/>
          <w:sz w:val="32"/>
          <w:szCs w:val="30"/>
        </w:rPr>
        <w:t>　　6.其他</w:t>
      </w:r>
    </w:p>
    <w:p>
      <w:pPr>
        <w:spacing w:line="540" w:lineRule="exact"/>
        <w:ind w:firstLine="640" w:firstLineChars="200"/>
        <w:rPr>
          <w:rFonts w:hint="eastAsia" w:ascii="仿宋_GB2312" w:eastAsia="仿宋_GB2312"/>
          <w:sz w:val="32"/>
          <w:szCs w:val="32"/>
        </w:rPr>
      </w:pPr>
      <w:r>
        <w:rPr>
          <w:rFonts w:hint="eastAsia" w:ascii="仿宋_GB2312" w:hAnsi="宋体" w:eastAsia="仿宋_GB2312" w:cs="宋体"/>
          <w:kern w:val="0"/>
          <w:sz w:val="32"/>
          <w:szCs w:val="30"/>
        </w:rPr>
        <w:t>（1）申请表连同附报材料需整理成文件夹，标注申请企业名称。</w:t>
      </w:r>
    </w:p>
    <w:p>
      <w:pPr>
        <w:spacing w:line="540" w:lineRule="exact"/>
        <w:rPr>
          <w:rFonts w:hint="eastAsia" w:ascii="仿宋_GB2312" w:hAnsi="宋体" w:eastAsia="仿宋_GB2312" w:cs="宋体"/>
          <w:kern w:val="0"/>
          <w:sz w:val="32"/>
          <w:szCs w:val="30"/>
        </w:rPr>
      </w:pPr>
      <w:r>
        <w:rPr>
          <w:rFonts w:hint="eastAsia" w:ascii="仿宋_GB2312" w:hAnsi="宋体" w:eastAsia="仿宋_GB2312" w:cs="宋体"/>
          <w:kern w:val="0"/>
          <w:sz w:val="32"/>
          <w:szCs w:val="30"/>
        </w:rPr>
        <w:t xml:space="preserve">   </w:t>
      </w:r>
      <w:r>
        <w:rPr>
          <w:rFonts w:ascii="仿宋_GB2312" w:hAnsi="宋体" w:eastAsia="仿宋_GB2312" w:cs="宋体"/>
          <w:kern w:val="0"/>
          <w:sz w:val="32"/>
          <w:szCs w:val="30"/>
        </w:rPr>
        <w:t xml:space="preserve"> </w:t>
      </w:r>
      <w:r>
        <w:rPr>
          <w:rFonts w:hint="eastAsia" w:ascii="仿宋_GB2312" w:hAnsi="宋体" w:eastAsia="仿宋_GB2312" w:cs="宋体"/>
          <w:kern w:val="0"/>
          <w:sz w:val="32"/>
          <w:szCs w:val="30"/>
        </w:rPr>
        <w:t>（2）附报的所有材料中申请企业名称必须一致。</w:t>
      </w:r>
    </w:p>
    <w:p>
      <w:pPr>
        <w:spacing w:line="540" w:lineRule="exact"/>
        <w:ind w:firstLine="660"/>
        <w:rPr>
          <w:rFonts w:ascii="仿宋_GB2312" w:hAnsi="宋体" w:eastAsia="仿宋_GB2312" w:cs="宋体"/>
          <w:kern w:val="0"/>
          <w:sz w:val="32"/>
          <w:szCs w:val="30"/>
        </w:rPr>
      </w:pPr>
      <w:r>
        <w:rPr>
          <w:rFonts w:hint="eastAsia" w:ascii="仿宋_GB2312" w:hAnsi="宋体" w:eastAsia="仿宋_GB2312" w:cs="宋体"/>
          <w:kern w:val="0"/>
          <w:sz w:val="32"/>
          <w:szCs w:val="30"/>
        </w:rPr>
        <w:t>（3）表格电子版请从中国粮食行业网</w:t>
      </w:r>
      <w:r>
        <w:rPr>
          <w:rFonts w:ascii="仿宋_GB2312" w:hAnsi="宋体" w:eastAsia="仿宋_GB2312" w:cs="宋体"/>
          <w:kern w:val="0"/>
          <w:sz w:val="32"/>
          <w:szCs w:val="30"/>
        </w:rPr>
        <w:fldChar w:fldCharType="begin"/>
      </w:r>
      <w:r>
        <w:rPr>
          <w:rFonts w:ascii="仿宋_GB2312" w:hAnsi="宋体" w:eastAsia="仿宋_GB2312" w:cs="宋体"/>
          <w:kern w:val="0"/>
          <w:sz w:val="32"/>
          <w:szCs w:val="30"/>
        </w:rPr>
        <w:instrText xml:space="preserve"> HYPERLINK "http://</w:instrText>
      </w:r>
      <w:r>
        <w:rPr>
          <w:rFonts w:hint="eastAsia" w:ascii="仿宋_GB2312" w:hAnsi="宋体" w:eastAsia="仿宋_GB2312" w:cs="宋体"/>
          <w:kern w:val="0"/>
          <w:sz w:val="32"/>
          <w:szCs w:val="30"/>
        </w:rPr>
        <w:instrText xml:space="preserve">www.chinagrain.org.cn</w:instrText>
      </w:r>
      <w:r>
        <w:rPr>
          <w:rFonts w:ascii="仿宋_GB2312" w:hAnsi="宋体" w:eastAsia="仿宋_GB2312" w:cs="宋体"/>
          <w:kern w:val="0"/>
          <w:sz w:val="32"/>
          <w:szCs w:val="30"/>
        </w:rPr>
        <w:instrText xml:space="preserve">" </w:instrText>
      </w:r>
      <w:r>
        <w:rPr>
          <w:rFonts w:ascii="仿宋_GB2312" w:hAnsi="宋体" w:eastAsia="仿宋_GB2312" w:cs="宋体"/>
          <w:kern w:val="0"/>
          <w:sz w:val="32"/>
          <w:szCs w:val="30"/>
        </w:rPr>
        <w:fldChar w:fldCharType="separate"/>
      </w:r>
      <w:r>
        <w:rPr>
          <w:rFonts w:hint="eastAsia"/>
        </w:rPr>
        <w:t>www.chinagrain</w:t>
      </w:r>
      <w:r>
        <w:t>s</w:t>
      </w:r>
      <w:r>
        <w:rPr>
          <w:rFonts w:hint="eastAsia"/>
        </w:rPr>
        <w:t>.org.cn</w:t>
      </w:r>
      <w:r>
        <w:rPr>
          <w:rFonts w:ascii="仿宋_GB2312" w:hAnsi="宋体" w:eastAsia="仿宋_GB2312" w:cs="宋体"/>
          <w:kern w:val="0"/>
          <w:sz w:val="32"/>
          <w:szCs w:val="30"/>
        </w:rPr>
        <w:fldChar w:fldCharType="end"/>
      </w:r>
      <w:r>
        <w:rPr>
          <w:rFonts w:hint="eastAsia" w:ascii="仿宋_GB2312" w:hAnsi="宋体" w:eastAsia="仿宋_GB2312" w:cs="宋体"/>
          <w:kern w:val="0"/>
          <w:sz w:val="32"/>
          <w:szCs w:val="30"/>
        </w:rPr>
        <w:t>/或粮油展门户网站</w:t>
      </w:r>
      <w:r>
        <w:fldChar w:fldCharType="begin"/>
      </w:r>
      <w:r>
        <w:instrText xml:space="preserve"> HYPERLINK "http://</w:instrText>
      </w:r>
      <w:r>
        <w:rPr>
          <w:rFonts w:hint="eastAsia"/>
        </w:rPr>
        <w:instrText xml:space="preserve">www.</w:instrText>
      </w:r>
      <w:r>
        <w:instrText xml:space="preserve">cigoex.com" </w:instrText>
      </w:r>
      <w:r>
        <w:fldChar w:fldCharType="separate"/>
      </w:r>
      <w:r>
        <w:rPr>
          <w:rFonts w:hint="eastAsia"/>
          <w:color w:val="464646"/>
        </w:rPr>
        <w:t>www.</w:t>
      </w:r>
      <w:r>
        <w:rPr>
          <w:color w:val="464646"/>
        </w:rPr>
        <w:t>cigoex.com</w:t>
      </w:r>
      <w:r>
        <w:fldChar w:fldCharType="end"/>
      </w:r>
      <w:r>
        <w:rPr>
          <w:rFonts w:hint="eastAsia" w:ascii="仿宋_GB2312" w:hAnsi="宋体" w:eastAsia="仿宋_GB2312" w:cs="宋体"/>
          <w:kern w:val="0"/>
          <w:sz w:val="32"/>
          <w:szCs w:val="30"/>
        </w:rPr>
        <w:t>下载。</w:t>
      </w:r>
    </w:p>
    <w:p>
      <w:pPr>
        <w:spacing w:line="540" w:lineRule="exact"/>
        <w:ind w:firstLine="640" w:firstLineChars="200"/>
        <w:rPr>
          <w:rFonts w:hint="eastAsia" w:ascii="仿宋_GB2312" w:eastAsia="仿宋_GB2312"/>
          <w:sz w:val="32"/>
          <w:szCs w:val="32"/>
        </w:rPr>
      </w:pPr>
      <w:r>
        <w:rPr>
          <w:rFonts w:hint="eastAsia" w:ascii="仿宋_GB2312" w:hAnsi="宋体" w:eastAsia="仿宋_GB2312" w:cs="宋体"/>
          <w:kern w:val="0"/>
          <w:sz w:val="32"/>
          <w:szCs w:val="30"/>
        </w:rPr>
        <w:t>（4）附件</w:t>
      </w:r>
      <w:r>
        <w:rPr>
          <w:rFonts w:ascii="仿宋_GB2312" w:hAnsi="宋体" w:eastAsia="仿宋_GB2312" w:cs="宋体"/>
          <w:kern w:val="0"/>
          <w:sz w:val="32"/>
          <w:szCs w:val="30"/>
        </w:rPr>
        <w:t>中</w:t>
      </w:r>
      <w:r>
        <w:rPr>
          <w:rFonts w:hint="eastAsia" w:ascii="仿宋_GB2312" w:eastAsia="仿宋_GB2312"/>
          <w:sz w:val="32"/>
          <w:szCs w:val="32"/>
        </w:rPr>
        <w:t>盖章页请提供扫描件</w:t>
      </w:r>
      <w:r>
        <w:rPr>
          <w:rFonts w:ascii="仿宋_GB2312" w:hAnsi="宋体" w:eastAsia="仿宋_GB2312" w:cs="宋体"/>
          <w:kern w:val="0"/>
          <w:sz w:val="32"/>
          <w:szCs w:val="30"/>
        </w:rPr>
        <w:t>。</w:t>
      </w:r>
    </w:p>
    <w:p>
      <w:pPr>
        <w:spacing w:line="560" w:lineRule="exact"/>
        <w:rPr>
          <w:rFonts w:ascii="黑体" w:eastAsia="黑体"/>
          <w:sz w:val="32"/>
          <w:szCs w:val="32"/>
        </w:rPr>
      </w:pPr>
      <w:r>
        <w:rPr>
          <w:rFonts w:hint="eastAsia" w:ascii="黑体" w:eastAsia="黑体"/>
          <w:sz w:val="32"/>
          <w:szCs w:val="32"/>
        </w:rPr>
        <w:t>附件</w:t>
      </w:r>
      <w:r>
        <w:rPr>
          <w:rFonts w:ascii="黑体" w:eastAsia="黑体"/>
          <w:sz w:val="32"/>
          <w:szCs w:val="32"/>
        </w:rPr>
        <w:t xml:space="preserve">3 </w:t>
      </w:r>
      <w:r>
        <w:rPr>
          <w:rFonts w:hint="eastAsia" w:ascii="黑体" w:eastAsia="黑体"/>
          <w:sz w:val="32"/>
          <w:szCs w:val="32"/>
        </w:rPr>
        <w:tab/>
      </w:r>
    </w:p>
    <w:p>
      <w:pPr>
        <w:spacing w:line="560" w:lineRule="exact"/>
        <w:jc w:val="center"/>
        <w:rPr>
          <w:rFonts w:ascii="方正小标宋简体" w:eastAsia="方正小标宋简体"/>
          <w:sz w:val="44"/>
          <w:szCs w:val="44"/>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第十七届中国国际粮油产品及设备技术</w:t>
      </w:r>
    </w:p>
    <w:p>
      <w:pPr>
        <w:spacing w:line="560" w:lineRule="exact"/>
        <w:jc w:val="center"/>
        <w:rPr>
          <w:rFonts w:ascii="黑体" w:eastAsia="黑体"/>
          <w:sz w:val="32"/>
          <w:szCs w:val="32"/>
        </w:rPr>
      </w:pPr>
      <w:r>
        <w:rPr>
          <w:rFonts w:hint="eastAsia" w:ascii="方正小标宋简体" w:eastAsia="方正小标宋简体"/>
          <w:sz w:val="44"/>
          <w:szCs w:val="44"/>
        </w:rPr>
        <w:t>展示交易会金奖参评产品信息汇总表</w:t>
      </w:r>
    </w:p>
    <w:tbl>
      <w:tblPr>
        <w:tblStyle w:val="3"/>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848"/>
        <w:gridCol w:w="1843"/>
        <w:gridCol w:w="1311"/>
        <w:gridCol w:w="437"/>
        <w:gridCol w:w="378"/>
        <w:gridCol w:w="496"/>
        <w:gridCol w:w="874"/>
        <w:gridCol w:w="437"/>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4503" w:type="dxa"/>
            <w:gridSpan w:val="3"/>
            <w:noWrap w:val="0"/>
            <w:vAlign w:val="center"/>
          </w:tcPr>
          <w:p>
            <w:pPr>
              <w:spacing w:line="320" w:lineRule="exact"/>
              <w:jc w:val="center"/>
              <w:rPr>
                <w:rFonts w:hint="eastAsia" w:ascii="宋体" w:hAnsi="宋体"/>
                <w:b/>
                <w:szCs w:val="21"/>
              </w:rPr>
            </w:pPr>
            <w:r>
              <w:rPr>
                <w:rFonts w:hint="eastAsia" w:ascii="宋体" w:hAnsi="宋体"/>
                <w:b/>
                <w:szCs w:val="21"/>
              </w:rPr>
              <w:t>申请企业名称</w:t>
            </w:r>
          </w:p>
        </w:tc>
        <w:tc>
          <w:tcPr>
            <w:tcW w:w="5244" w:type="dxa"/>
            <w:gridSpan w:val="7"/>
            <w:noWrap w:val="0"/>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4503" w:type="dxa"/>
            <w:gridSpan w:val="3"/>
            <w:noWrap w:val="0"/>
            <w:vAlign w:val="center"/>
          </w:tcPr>
          <w:p>
            <w:pPr>
              <w:spacing w:line="320" w:lineRule="exact"/>
              <w:jc w:val="center"/>
              <w:rPr>
                <w:rFonts w:hint="eastAsia" w:ascii="宋体" w:hAnsi="宋体"/>
                <w:b/>
                <w:szCs w:val="21"/>
              </w:rPr>
            </w:pPr>
            <w:r>
              <w:rPr>
                <w:rFonts w:hint="eastAsia" w:ascii="宋体" w:hAnsi="宋体"/>
                <w:b/>
                <w:szCs w:val="21"/>
              </w:rPr>
              <w:t>申请企业性质（□内打“</w:t>
            </w:r>
            <w:r>
              <w:rPr>
                <w:rFonts w:ascii="宋体" w:hAnsi="宋体"/>
                <w:b/>
                <w:szCs w:val="21"/>
              </w:rPr>
              <w:t>√</w:t>
            </w:r>
            <w:r>
              <w:rPr>
                <w:rFonts w:hint="eastAsia" w:ascii="宋体" w:hAnsi="宋体"/>
                <w:b/>
                <w:szCs w:val="21"/>
              </w:rPr>
              <w:t>”）</w:t>
            </w:r>
          </w:p>
        </w:tc>
        <w:tc>
          <w:tcPr>
            <w:tcW w:w="5244" w:type="dxa"/>
            <w:gridSpan w:val="7"/>
            <w:noWrap w:val="0"/>
            <w:vAlign w:val="center"/>
          </w:tcPr>
          <w:p>
            <w:pPr>
              <w:spacing w:line="320" w:lineRule="exact"/>
              <w:jc w:val="center"/>
              <w:rPr>
                <w:rFonts w:hint="eastAsia" w:ascii="宋体" w:hAnsi="宋体"/>
                <w:szCs w:val="21"/>
              </w:rPr>
            </w:pPr>
            <w:r>
              <w:rPr>
                <w:rFonts w:hint="eastAsia" w:ascii="宋体" w:hAnsi="宋体"/>
                <w:szCs w:val="21"/>
              </w:rPr>
              <w:t>国有及国有控股□  民营□  合资□ 外资□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2660" w:type="dxa"/>
            <w:gridSpan w:val="2"/>
            <w:noWrap w:val="0"/>
            <w:vAlign w:val="center"/>
          </w:tcPr>
          <w:p>
            <w:pPr>
              <w:spacing w:line="320" w:lineRule="exact"/>
              <w:jc w:val="center"/>
              <w:rPr>
                <w:rFonts w:hint="eastAsia" w:ascii="宋体" w:hAnsi="宋体"/>
                <w:b/>
                <w:szCs w:val="21"/>
              </w:rPr>
            </w:pPr>
            <w:r>
              <w:rPr>
                <w:rFonts w:hint="eastAsia" w:ascii="宋体" w:hAnsi="宋体"/>
                <w:b/>
                <w:szCs w:val="21"/>
              </w:rPr>
              <w:t>从业人员</w:t>
            </w:r>
          </w:p>
        </w:tc>
        <w:tc>
          <w:tcPr>
            <w:tcW w:w="1843" w:type="dxa"/>
            <w:noWrap w:val="0"/>
            <w:vAlign w:val="center"/>
          </w:tcPr>
          <w:p>
            <w:pPr>
              <w:wordWrap w:val="0"/>
              <w:spacing w:line="320" w:lineRule="exact"/>
              <w:jc w:val="right"/>
              <w:rPr>
                <w:rFonts w:hint="eastAsia" w:ascii="宋体" w:hAnsi="宋体"/>
                <w:szCs w:val="21"/>
              </w:rPr>
            </w:pPr>
            <w:r>
              <w:rPr>
                <w:rFonts w:hint="eastAsia" w:ascii="宋体" w:hAnsi="宋体"/>
                <w:szCs w:val="21"/>
              </w:rPr>
              <w:t xml:space="preserve">人  </w:t>
            </w:r>
          </w:p>
        </w:tc>
        <w:tc>
          <w:tcPr>
            <w:tcW w:w="2126" w:type="dxa"/>
            <w:gridSpan w:val="3"/>
            <w:noWrap w:val="0"/>
            <w:vAlign w:val="center"/>
          </w:tcPr>
          <w:p>
            <w:pPr>
              <w:spacing w:line="320" w:lineRule="exact"/>
              <w:jc w:val="center"/>
              <w:rPr>
                <w:rFonts w:hint="eastAsia" w:ascii="宋体" w:hAnsi="宋体"/>
                <w:b/>
                <w:szCs w:val="21"/>
              </w:rPr>
            </w:pPr>
            <w:r>
              <w:rPr>
                <w:rFonts w:hint="eastAsia" w:ascii="宋体" w:hAnsi="宋体"/>
                <w:b/>
                <w:szCs w:val="21"/>
              </w:rPr>
              <w:t>固定资产（现值）</w:t>
            </w:r>
          </w:p>
        </w:tc>
        <w:tc>
          <w:tcPr>
            <w:tcW w:w="3118" w:type="dxa"/>
            <w:gridSpan w:val="4"/>
            <w:noWrap w:val="0"/>
            <w:vAlign w:val="center"/>
          </w:tcPr>
          <w:p>
            <w:pPr>
              <w:wordWrap w:val="0"/>
              <w:spacing w:line="320" w:lineRule="exact"/>
              <w:jc w:val="right"/>
              <w:rPr>
                <w:rFonts w:hint="eastAsia" w:ascii="宋体" w:hAnsi="宋体"/>
                <w:szCs w:val="21"/>
              </w:rPr>
            </w:pPr>
            <w:r>
              <w:rPr>
                <w:rFonts w:hint="eastAsia" w:ascii="宋体" w:hAnsi="宋体"/>
                <w:szCs w:val="21"/>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2660" w:type="dxa"/>
            <w:gridSpan w:val="2"/>
            <w:noWrap w:val="0"/>
            <w:vAlign w:val="center"/>
          </w:tcPr>
          <w:p>
            <w:pPr>
              <w:spacing w:line="320" w:lineRule="exact"/>
              <w:jc w:val="center"/>
              <w:rPr>
                <w:rFonts w:hint="eastAsia" w:ascii="宋体" w:hAnsi="宋体"/>
                <w:b/>
                <w:szCs w:val="21"/>
              </w:rPr>
            </w:pPr>
            <w:r>
              <w:rPr>
                <w:rFonts w:hint="eastAsia" w:ascii="宋体" w:hAnsi="宋体"/>
                <w:b/>
                <w:szCs w:val="21"/>
              </w:rPr>
              <w:t>流动资金</w:t>
            </w:r>
          </w:p>
        </w:tc>
        <w:tc>
          <w:tcPr>
            <w:tcW w:w="1843" w:type="dxa"/>
            <w:noWrap w:val="0"/>
            <w:vAlign w:val="center"/>
          </w:tcPr>
          <w:p>
            <w:pPr>
              <w:wordWrap w:val="0"/>
              <w:spacing w:line="320" w:lineRule="exact"/>
              <w:jc w:val="right"/>
              <w:rPr>
                <w:rFonts w:hint="eastAsia" w:ascii="宋体" w:hAnsi="宋体"/>
                <w:szCs w:val="21"/>
              </w:rPr>
            </w:pPr>
            <w:r>
              <w:rPr>
                <w:rFonts w:hint="eastAsia" w:ascii="宋体" w:hAnsi="宋体"/>
                <w:szCs w:val="21"/>
              </w:rPr>
              <w:t xml:space="preserve">万元 </w:t>
            </w:r>
          </w:p>
        </w:tc>
        <w:tc>
          <w:tcPr>
            <w:tcW w:w="2126" w:type="dxa"/>
            <w:gridSpan w:val="3"/>
            <w:noWrap w:val="0"/>
            <w:vAlign w:val="center"/>
          </w:tcPr>
          <w:p>
            <w:pPr>
              <w:spacing w:line="320" w:lineRule="exact"/>
              <w:jc w:val="center"/>
              <w:rPr>
                <w:rFonts w:hint="eastAsia" w:ascii="宋体" w:hAnsi="宋体"/>
                <w:b/>
                <w:szCs w:val="21"/>
              </w:rPr>
            </w:pPr>
            <w:r>
              <w:rPr>
                <w:rFonts w:hint="eastAsia" w:ascii="宋体" w:hAnsi="宋体"/>
                <w:b/>
                <w:szCs w:val="21"/>
              </w:rPr>
              <w:t>生产基地面积</w:t>
            </w:r>
          </w:p>
        </w:tc>
        <w:tc>
          <w:tcPr>
            <w:tcW w:w="3118" w:type="dxa"/>
            <w:gridSpan w:val="4"/>
            <w:noWrap w:val="0"/>
            <w:vAlign w:val="center"/>
          </w:tcPr>
          <w:p>
            <w:pPr>
              <w:wordWrap w:val="0"/>
              <w:spacing w:line="320" w:lineRule="exact"/>
              <w:jc w:val="right"/>
              <w:rPr>
                <w:rFonts w:hint="eastAsia" w:ascii="宋体" w:hAnsi="宋体"/>
                <w:szCs w:val="21"/>
              </w:rPr>
            </w:pPr>
            <w:r>
              <w:rPr>
                <w:rFonts w:hint="eastAsia" w:ascii="宋体" w:hAnsi="宋体"/>
                <w:szCs w:val="21"/>
              </w:rPr>
              <w:t xml:space="preserve">公顷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660" w:type="dxa"/>
            <w:gridSpan w:val="2"/>
            <w:noWrap w:val="0"/>
            <w:vAlign w:val="center"/>
          </w:tcPr>
          <w:p>
            <w:pPr>
              <w:spacing w:line="320" w:lineRule="exact"/>
              <w:jc w:val="center"/>
              <w:rPr>
                <w:rFonts w:hint="eastAsia" w:ascii="宋体" w:hAnsi="宋体"/>
                <w:b/>
                <w:szCs w:val="21"/>
              </w:rPr>
            </w:pPr>
            <w:r>
              <w:rPr>
                <w:rFonts w:hint="eastAsia" w:ascii="宋体" w:hAnsi="宋体"/>
                <w:b/>
                <w:szCs w:val="21"/>
              </w:rPr>
              <w:t>申报产品名称</w:t>
            </w:r>
          </w:p>
        </w:tc>
        <w:tc>
          <w:tcPr>
            <w:tcW w:w="1843" w:type="dxa"/>
            <w:noWrap w:val="0"/>
            <w:vAlign w:val="center"/>
          </w:tcPr>
          <w:p>
            <w:pPr>
              <w:spacing w:line="320" w:lineRule="exact"/>
              <w:jc w:val="center"/>
              <w:rPr>
                <w:rFonts w:hint="eastAsia" w:ascii="宋体" w:hAnsi="宋体"/>
                <w:szCs w:val="21"/>
              </w:rPr>
            </w:pPr>
          </w:p>
        </w:tc>
        <w:tc>
          <w:tcPr>
            <w:tcW w:w="2126" w:type="dxa"/>
            <w:gridSpan w:val="3"/>
            <w:noWrap w:val="0"/>
            <w:vAlign w:val="center"/>
          </w:tcPr>
          <w:p>
            <w:pPr>
              <w:spacing w:line="320" w:lineRule="exact"/>
              <w:jc w:val="center"/>
              <w:rPr>
                <w:rFonts w:hint="eastAsia" w:ascii="宋体" w:hAnsi="宋体"/>
                <w:b/>
                <w:szCs w:val="21"/>
              </w:rPr>
            </w:pPr>
            <w:r>
              <w:rPr>
                <w:rFonts w:hint="eastAsia" w:ascii="宋体" w:hAnsi="宋体"/>
                <w:b/>
                <w:szCs w:val="21"/>
              </w:rPr>
              <w:t>营业执照编号</w:t>
            </w:r>
          </w:p>
        </w:tc>
        <w:tc>
          <w:tcPr>
            <w:tcW w:w="3118" w:type="dxa"/>
            <w:gridSpan w:val="4"/>
            <w:noWrap w:val="0"/>
            <w:vAlign w:val="center"/>
          </w:tcPr>
          <w:p>
            <w:pPr>
              <w:spacing w:line="320" w:lineRule="exact"/>
              <w:ind w:left="-388" w:leftChars="-18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2660" w:type="dxa"/>
            <w:gridSpan w:val="2"/>
            <w:noWrap w:val="0"/>
            <w:vAlign w:val="center"/>
          </w:tcPr>
          <w:p>
            <w:pPr>
              <w:spacing w:line="320" w:lineRule="exact"/>
              <w:jc w:val="center"/>
              <w:rPr>
                <w:rFonts w:hint="eastAsia" w:ascii="宋体" w:hAnsi="宋体"/>
                <w:b/>
                <w:szCs w:val="21"/>
              </w:rPr>
            </w:pPr>
            <w:r>
              <w:rPr>
                <w:rFonts w:hint="eastAsia" w:ascii="宋体" w:hAnsi="宋体"/>
                <w:b/>
                <w:szCs w:val="21"/>
              </w:rPr>
              <w:t>注册商标名称</w:t>
            </w:r>
          </w:p>
          <w:p>
            <w:pPr>
              <w:spacing w:line="320" w:lineRule="exact"/>
              <w:jc w:val="center"/>
              <w:rPr>
                <w:rFonts w:hint="eastAsia" w:ascii="宋体" w:hAnsi="宋体"/>
                <w:b/>
                <w:szCs w:val="21"/>
              </w:rPr>
            </w:pPr>
            <w:r>
              <w:rPr>
                <w:rFonts w:hint="eastAsia" w:ascii="宋体" w:hAnsi="宋体"/>
                <w:b/>
                <w:szCs w:val="21"/>
              </w:rPr>
              <w:t>（附商标</w:t>
            </w:r>
            <w:r>
              <w:rPr>
                <w:rFonts w:ascii="宋体" w:hAnsi="宋体"/>
                <w:b/>
                <w:szCs w:val="21"/>
              </w:rPr>
              <w:t>电子</w:t>
            </w:r>
            <w:r>
              <w:rPr>
                <w:rFonts w:hint="eastAsia" w:ascii="宋体" w:hAnsi="宋体"/>
                <w:b/>
                <w:szCs w:val="21"/>
              </w:rPr>
              <w:t>图案）</w:t>
            </w:r>
          </w:p>
        </w:tc>
        <w:tc>
          <w:tcPr>
            <w:tcW w:w="1843" w:type="dxa"/>
            <w:noWrap w:val="0"/>
            <w:vAlign w:val="center"/>
          </w:tcPr>
          <w:p>
            <w:pPr>
              <w:spacing w:line="320" w:lineRule="exact"/>
              <w:jc w:val="center"/>
              <w:rPr>
                <w:rFonts w:hint="eastAsia" w:ascii="宋体" w:hAnsi="宋体"/>
                <w:szCs w:val="21"/>
              </w:rPr>
            </w:pPr>
          </w:p>
        </w:tc>
        <w:tc>
          <w:tcPr>
            <w:tcW w:w="2126" w:type="dxa"/>
            <w:gridSpan w:val="3"/>
            <w:noWrap w:val="0"/>
            <w:vAlign w:val="center"/>
          </w:tcPr>
          <w:p>
            <w:pPr>
              <w:spacing w:line="320" w:lineRule="exact"/>
              <w:jc w:val="center"/>
              <w:rPr>
                <w:rFonts w:hint="eastAsia" w:ascii="宋体" w:hAnsi="宋体"/>
                <w:b/>
                <w:szCs w:val="21"/>
              </w:rPr>
            </w:pPr>
            <w:r>
              <w:rPr>
                <w:rFonts w:hint="eastAsia" w:ascii="宋体" w:hAnsi="宋体"/>
                <w:b/>
                <w:szCs w:val="21"/>
              </w:rPr>
              <w:t>商标注册时间</w:t>
            </w:r>
          </w:p>
        </w:tc>
        <w:tc>
          <w:tcPr>
            <w:tcW w:w="3118" w:type="dxa"/>
            <w:gridSpan w:val="4"/>
            <w:noWrap w:val="0"/>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660" w:type="dxa"/>
            <w:gridSpan w:val="2"/>
            <w:noWrap w:val="0"/>
            <w:vAlign w:val="center"/>
          </w:tcPr>
          <w:p>
            <w:pPr>
              <w:spacing w:line="320" w:lineRule="exact"/>
              <w:jc w:val="center"/>
              <w:rPr>
                <w:rFonts w:hint="eastAsia" w:ascii="宋体" w:hAnsi="宋体"/>
                <w:b/>
                <w:szCs w:val="21"/>
              </w:rPr>
            </w:pPr>
            <w:r>
              <w:rPr>
                <w:rFonts w:hint="eastAsia" w:ascii="宋体" w:hAnsi="宋体"/>
                <w:b/>
                <w:szCs w:val="21"/>
              </w:rPr>
              <w:t>商标注册号</w:t>
            </w:r>
          </w:p>
        </w:tc>
        <w:tc>
          <w:tcPr>
            <w:tcW w:w="1843" w:type="dxa"/>
            <w:noWrap w:val="0"/>
            <w:vAlign w:val="center"/>
          </w:tcPr>
          <w:p>
            <w:pPr>
              <w:spacing w:line="320" w:lineRule="exact"/>
              <w:jc w:val="center"/>
              <w:rPr>
                <w:rFonts w:hint="eastAsia" w:ascii="宋体" w:hAnsi="宋体"/>
                <w:szCs w:val="21"/>
              </w:rPr>
            </w:pPr>
          </w:p>
        </w:tc>
        <w:tc>
          <w:tcPr>
            <w:tcW w:w="2126" w:type="dxa"/>
            <w:gridSpan w:val="3"/>
            <w:noWrap w:val="0"/>
            <w:vAlign w:val="center"/>
          </w:tcPr>
          <w:p>
            <w:pPr>
              <w:spacing w:line="320" w:lineRule="exact"/>
              <w:jc w:val="center"/>
              <w:rPr>
                <w:rFonts w:hint="eastAsia" w:ascii="宋体" w:hAnsi="宋体"/>
                <w:b/>
                <w:szCs w:val="21"/>
              </w:rPr>
            </w:pPr>
            <w:r>
              <w:rPr>
                <w:rFonts w:hint="eastAsia" w:ascii="宋体" w:hAnsi="宋体"/>
                <w:b/>
                <w:szCs w:val="21"/>
              </w:rPr>
              <w:t>商标注册地</w:t>
            </w:r>
          </w:p>
        </w:tc>
        <w:tc>
          <w:tcPr>
            <w:tcW w:w="3118" w:type="dxa"/>
            <w:gridSpan w:val="4"/>
            <w:noWrap w:val="0"/>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2660" w:type="dxa"/>
            <w:gridSpan w:val="2"/>
            <w:noWrap w:val="0"/>
            <w:vAlign w:val="center"/>
          </w:tcPr>
          <w:p>
            <w:pPr>
              <w:spacing w:line="320" w:lineRule="exact"/>
              <w:jc w:val="center"/>
              <w:rPr>
                <w:rFonts w:hint="eastAsia" w:ascii="宋体" w:hAnsi="宋体"/>
                <w:b/>
                <w:szCs w:val="21"/>
              </w:rPr>
            </w:pPr>
            <w:r>
              <w:rPr>
                <w:rFonts w:hint="eastAsia" w:ascii="宋体" w:hAnsi="宋体"/>
                <w:b/>
                <w:szCs w:val="21"/>
              </w:rPr>
              <w:t>产品所执行的标准</w:t>
            </w:r>
          </w:p>
        </w:tc>
        <w:tc>
          <w:tcPr>
            <w:tcW w:w="1843" w:type="dxa"/>
            <w:noWrap w:val="0"/>
            <w:vAlign w:val="center"/>
          </w:tcPr>
          <w:p>
            <w:pPr>
              <w:spacing w:line="320" w:lineRule="exact"/>
              <w:jc w:val="center"/>
              <w:rPr>
                <w:rFonts w:hint="eastAsia" w:ascii="宋体" w:hAnsi="宋体"/>
                <w:szCs w:val="21"/>
              </w:rPr>
            </w:pPr>
          </w:p>
        </w:tc>
        <w:tc>
          <w:tcPr>
            <w:tcW w:w="2126" w:type="dxa"/>
            <w:gridSpan w:val="3"/>
            <w:noWrap w:val="0"/>
            <w:vAlign w:val="center"/>
          </w:tcPr>
          <w:p>
            <w:pPr>
              <w:spacing w:line="320" w:lineRule="exact"/>
              <w:jc w:val="center"/>
              <w:rPr>
                <w:rFonts w:hint="eastAsia" w:ascii="宋体" w:hAnsi="宋体"/>
                <w:b/>
                <w:szCs w:val="21"/>
              </w:rPr>
            </w:pPr>
            <w:r>
              <w:rPr>
                <w:rFonts w:hint="eastAsia" w:ascii="宋体" w:hAnsi="宋体"/>
                <w:b/>
                <w:szCs w:val="21"/>
              </w:rPr>
              <w:t>食品生产许可证编号</w:t>
            </w:r>
          </w:p>
        </w:tc>
        <w:tc>
          <w:tcPr>
            <w:tcW w:w="3118" w:type="dxa"/>
            <w:gridSpan w:val="4"/>
            <w:noWrap w:val="0"/>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9747" w:type="dxa"/>
            <w:gridSpan w:val="10"/>
            <w:noWrap w:val="0"/>
            <w:vAlign w:val="center"/>
          </w:tcPr>
          <w:p>
            <w:pPr>
              <w:spacing w:line="320" w:lineRule="exact"/>
              <w:jc w:val="center"/>
              <w:rPr>
                <w:rFonts w:hint="eastAsia" w:ascii="宋体" w:hAnsi="宋体"/>
                <w:b/>
                <w:szCs w:val="21"/>
              </w:rPr>
            </w:pPr>
            <w:r>
              <w:rPr>
                <w:rFonts w:hint="eastAsia" w:ascii="宋体" w:hAnsi="宋体"/>
                <w:b/>
                <w:szCs w:val="21"/>
              </w:rPr>
              <w:t>申报</w:t>
            </w:r>
            <w:r>
              <w:rPr>
                <w:rFonts w:ascii="宋体" w:hAnsi="宋体"/>
                <w:b/>
                <w:szCs w:val="21"/>
              </w:rPr>
              <w:t>产品认证情况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503" w:type="dxa"/>
            <w:gridSpan w:val="3"/>
            <w:tcBorders>
              <w:tl2br w:val="single" w:color="auto" w:sz="4" w:space="0"/>
            </w:tcBorders>
            <w:noWrap w:val="0"/>
            <w:vAlign w:val="center"/>
          </w:tcPr>
          <w:p>
            <w:pPr>
              <w:spacing w:line="320" w:lineRule="exact"/>
              <w:ind w:firstLine="3268" w:firstLineChars="1550"/>
              <w:rPr>
                <w:rFonts w:ascii="宋体" w:hAnsi="宋体"/>
                <w:b/>
                <w:szCs w:val="21"/>
              </w:rPr>
            </w:pPr>
            <w:r>
              <w:rPr>
                <w:rFonts w:hint="eastAsia" w:ascii="宋体" w:hAnsi="宋体"/>
                <w:b/>
                <w:szCs w:val="21"/>
              </w:rPr>
              <w:t>认证标准</w:t>
            </w:r>
          </w:p>
          <w:p>
            <w:pPr>
              <w:spacing w:line="320" w:lineRule="exact"/>
              <w:jc w:val="left"/>
              <w:rPr>
                <w:rFonts w:hint="eastAsia" w:ascii="宋体" w:hAnsi="宋体"/>
                <w:b/>
                <w:szCs w:val="21"/>
              </w:rPr>
            </w:pPr>
            <w:r>
              <w:rPr>
                <w:rFonts w:hint="eastAsia" w:ascii="宋体" w:hAnsi="宋体"/>
                <w:b/>
                <w:szCs w:val="21"/>
              </w:rPr>
              <w:t>认证项目</w:t>
            </w:r>
          </w:p>
        </w:tc>
        <w:tc>
          <w:tcPr>
            <w:tcW w:w="1311" w:type="dxa"/>
            <w:noWrap w:val="0"/>
            <w:vAlign w:val="center"/>
          </w:tcPr>
          <w:p>
            <w:pPr>
              <w:spacing w:line="320" w:lineRule="exact"/>
              <w:jc w:val="center"/>
              <w:rPr>
                <w:rFonts w:hint="eastAsia" w:ascii="宋体" w:hAnsi="宋体"/>
                <w:b/>
                <w:szCs w:val="21"/>
              </w:rPr>
            </w:pPr>
            <w:r>
              <w:rPr>
                <w:rFonts w:hint="eastAsia" w:ascii="宋体" w:hAnsi="宋体"/>
                <w:b/>
                <w:szCs w:val="21"/>
              </w:rPr>
              <w:t>符合标准</w:t>
            </w:r>
          </w:p>
        </w:tc>
        <w:tc>
          <w:tcPr>
            <w:tcW w:w="1311" w:type="dxa"/>
            <w:gridSpan w:val="3"/>
            <w:noWrap w:val="0"/>
            <w:vAlign w:val="center"/>
          </w:tcPr>
          <w:p>
            <w:pPr>
              <w:spacing w:line="320" w:lineRule="exact"/>
              <w:jc w:val="center"/>
              <w:rPr>
                <w:rFonts w:ascii="宋体" w:hAnsi="宋体"/>
                <w:b/>
                <w:szCs w:val="21"/>
              </w:rPr>
            </w:pPr>
            <w:r>
              <w:rPr>
                <w:rFonts w:hint="eastAsia" w:ascii="宋体" w:hAnsi="宋体"/>
                <w:b/>
                <w:szCs w:val="21"/>
              </w:rPr>
              <w:t>注册号</w:t>
            </w:r>
          </w:p>
        </w:tc>
        <w:tc>
          <w:tcPr>
            <w:tcW w:w="1311" w:type="dxa"/>
            <w:gridSpan w:val="2"/>
            <w:noWrap w:val="0"/>
            <w:vAlign w:val="center"/>
          </w:tcPr>
          <w:p>
            <w:pPr>
              <w:spacing w:line="320" w:lineRule="exact"/>
              <w:jc w:val="center"/>
              <w:rPr>
                <w:rFonts w:hint="eastAsia" w:ascii="宋体" w:hAnsi="宋体"/>
                <w:b/>
                <w:szCs w:val="21"/>
              </w:rPr>
            </w:pPr>
            <w:r>
              <w:rPr>
                <w:rFonts w:hint="eastAsia" w:ascii="宋体" w:hAnsi="宋体"/>
                <w:b/>
                <w:szCs w:val="21"/>
              </w:rPr>
              <w:t>覆盖范围</w:t>
            </w:r>
          </w:p>
        </w:tc>
        <w:tc>
          <w:tcPr>
            <w:tcW w:w="1311" w:type="dxa"/>
            <w:noWrap w:val="0"/>
            <w:vAlign w:val="center"/>
          </w:tcPr>
          <w:p>
            <w:pPr>
              <w:spacing w:line="320" w:lineRule="exact"/>
              <w:jc w:val="center"/>
              <w:rPr>
                <w:rFonts w:hint="eastAsia" w:ascii="宋体" w:hAnsi="宋体"/>
                <w:b/>
                <w:szCs w:val="21"/>
              </w:rPr>
            </w:pPr>
            <w:r>
              <w:rPr>
                <w:rFonts w:hint="eastAsia" w:ascii="宋体" w:hAnsi="宋体"/>
                <w:b/>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503" w:type="dxa"/>
            <w:gridSpan w:val="3"/>
            <w:noWrap w:val="0"/>
            <w:vAlign w:val="center"/>
          </w:tcPr>
          <w:p>
            <w:pPr>
              <w:spacing w:line="320" w:lineRule="exact"/>
              <w:jc w:val="center"/>
              <w:rPr>
                <w:rFonts w:hint="eastAsia" w:ascii="宋体" w:hAnsi="宋体"/>
                <w:b/>
                <w:szCs w:val="21"/>
              </w:rPr>
            </w:pPr>
            <w:r>
              <w:rPr>
                <w:rFonts w:hint="eastAsia" w:ascii="宋体" w:hAnsi="宋体"/>
                <w:b/>
                <w:szCs w:val="21"/>
              </w:rPr>
              <w:t>质量管理体系认证</w:t>
            </w:r>
          </w:p>
        </w:tc>
        <w:tc>
          <w:tcPr>
            <w:tcW w:w="1311" w:type="dxa"/>
            <w:noWrap w:val="0"/>
            <w:vAlign w:val="center"/>
          </w:tcPr>
          <w:p>
            <w:pPr>
              <w:spacing w:line="320" w:lineRule="exact"/>
              <w:jc w:val="center"/>
              <w:rPr>
                <w:rFonts w:hint="eastAsia" w:ascii="宋体" w:hAnsi="宋体"/>
                <w:szCs w:val="21"/>
              </w:rPr>
            </w:pPr>
          </w:p>
        </w:tc>
        <w:tc>
          <w:tcPr>
            <w:tcW w:w="1311" w:type="dxa"/>
            <w:gridSpan w:val="3"/>
            <w:noWrap w:val="0"/>
            <w:vAlign w:val="center"/>
          </w:tcPr>
          <w:p>
            <w:pPr>
              <w:spacing w:line="320" w:lineRule="exact"/>
              <w:jc w:val="center"/>
              <w:rPr>
                <w:rFonts w:hint="eastAsia" w:ascii="宋体" w:hAnsi="宋体"/>
                <w:szCs w:val="21"/>
              </w:rPr>
            </w:pPr>
          </w:p>
        </w:tc>
        <w:tc>
          <w:tcPr>
            <w:tcW w:w="1311" w:type="dxa"/>
            <w:gridSpan w:val="2"/>
            <w:noWrap w:val="0"/>
            <w:vAlign w:val="center"/>
          </w:tcPr>
          <w:p>
            <w:pPr>
              <w:spacing w:line="320" w:lineRule="exact"/>
              <w:jc w:val="center"/>
              <w:rPr>
                <w:rFonts w:hint="eastAsia" w:ascii="宋体" w:hAnsi="宋体"/>
                <w:szCs w:val="21"/>
              </w:rPr>
            </w:pPr>
          </w:p>
        </w:tc>
        <w:tc>
          <w:tcPr>
            <w:tcW w:w="1311" w:type="dxa"/>
            <w:noWrap w:val="0"/>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503" w:type="dxa"/>
            <w:gridSpan w:val="3"/>
            <w:noWrap w:val="0"/>
            <w:vAlign w:val="center"/>
          </w:tcPr>
          <w:p>
            <w:pPr>
              <w:spacing w:line="320" w:lineRule="exact"/>
              <w:jc w:val="center"/>
              <w:rPr>
                <w:rFonts w:hint="eastAsia" w:ascii="宋体" w:hAnsi="宋体"/>
                <w:b/>
                <w:szCs w:val="21"/>
              </w:rPr>
            </w:pPr>
            <w:r>
              <w:rPr>
                <w:rFonts w:hint="eastAsia" w:ascii="宋体" w:hAnsi="宋体"/>
                <w:b/>
                <w:szCs w:val="21"/>
              </w:rPr>
              <w:t>环境管理体系认证</w:t>
            </w:r>
          </w:p>
        </w:tc>
        <w:tc>
          <w:tcPr>
            <w:tcW w:w="1311" w:type="dxa"/>
            <w:noWrap w:val="0"/>
            <w:vAlign w:val="center"/>
          </w:tcPr>
          <w:p>
            <w:pPr>
              <w:spacing w:line="320" w:lineRule="exact"/>
              <w:jc w:val="center"/>
              <w:rPr>
                <w:rFonts w:hint="eastAsia" w:ascii="宋体" w:hAnsi="宋体"/>
                <w:szCs w:val="21"/>
              </w:rPr>
            </w:pPr>
          </w:p>
        </w:tc>
        <w:tc>
          <w:tcPr>
            <w:tcW w:w="1311" w:type="dxa"/>
            <w:gridSpan w:val="3"/>
            <w:noWrap w:val="0"/>
            <w:vAlign w:val="center"/>
          </w:tcPr>
          <w:p>
            <w:pPr>
              <w:spacing w:line="320" w:lineRule="exact"/>
              <w:jc w:val="center"/>
              <w:rPr>
                <w:rFonts w:hint="eastAsia" w:ascii="宋体" w:hAnsi="宋体"/>
                <w:szCs w:val="21"/>
              </w:rPr>
            </w:pPr>
          </w:p>
        </w:tc>
        <w:tc>
          <w:tcPr>
            <w:tcW w:w="1311" w:type="dxa"/>
            <w:gridSpan w:val="2"/>
            <w:noWrap w:val="0"/>
            <w:vAlign w:val="center"/>
          </w:tcPr>
          <w:p>
            <w:pPr>
              <w:spacing w:line="320" w:lineRule="exact"/>
              <w:jc w:val="center"/>
              <w:rPr>
                <w:rFonts w:hint="eastAsia" w:ascii="宋体" w:hAnsi="宋体"/>
                <w:szCs w:val="21"/>
              </w:rPr>
            </w:pPr>
          </w:p>
        </w:tc>
        <w:tc>
          <w:tcPr>
            <w:tcW w:w="1311" w:type="dxa"/>
            <w:noWrap w:val="0"/>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503" w:type="dxa"/>
            <w:gridSpan w:val="3"/>
            <w:noWrap w:val="0"/>
            <w:vAlign w:val="center"/>
          </w:tcPr>
          <w:p>
            <w:pPr>
              <w:spacing w:line="320" w:lineRule="exact"/>
              <w:jc w:val="center"/>
              <w:rPr>
                <w:rFonts w:hint="eastAsia" w:ascii="宋体" w:hAnsi="宋体"/>
                <w:b/>
                <w:szCs w:val="21"/>
              </w:rPr>
            </w:pPr>
            <w:r>
              <w:rPr>
                <w:rFonts w:hint="eastAsia" w:ascii="宋体" w:hAnsi="宋体"/>
                <w:b/>
                <w:szCs w:val="21"/>
              </w:rPr>
              <w:t>食品安全管理体系认证</w:t>
            </w:r>
          </w:p>
        </w:tc>
        <w:tc>
          <w:tcPr>
            <w:tcW w:w="1311" w:type="dxa"/>
            <w:noWrap w:val="0"/>
            <w:vAlign w:val="center"/>
          </w:tcPr>
          <w:p>
            <w:pPr>
              <w:spacing w:line="320" w:lineRule="exact"/>
              <w:jc w:val="center"/>
              <w:rPr>
                <w:rFonts w:hint="eastAsia" w:ascii="宋体" w:hAnsi="宋体"/>
                <w:szCs w:val="21"/>
              </w:rPr>
            </w:pPr>
          </w:p>
        </w:tc>
        <w:tc>
          <w:tcPr>
            <w:tcW w:w="1311" w:type="dxa"/>
            <w:gridSpan w:val="3"/>
            <w:noWrap w:val="0"/>
            <w:vAlign w:val="center"/>
          </w:tcPr>
          <w:p>
            <w:pPr>
              <w:spacing w:line="320" w:lineRule="exact"/>
              <w:jc w:val="center"/>
              <w:rPr>
                <w:rFonts w:hint="eastAsia" w:ascii="宋体" w:hAnsi="宋体"/>
                <w:szCs w:val="21"/>
              </w:rPr>
            </w:pPr>
          </w:p>
        </w:tc>
        <w:tc>
          <w:tcPr>
            <w:tcW w:w="1311" w:type="dxa"/>
            <w:gridSpan w:val="2"/>
            <w:noWrap w:val="0"/>
            <w:vAlign w:val="center"/>
          </w:tcPr>
          <w:p>
            <w:pPr>
              <w:spacing w:line="320" w:lineRule="exact"/>
              <w:jc w:val="center"/>
              <w:rPr>
                <w:rFonts w:hint="eastAsia" w:ascii="宋体" w:hAnsi="宋体"/>
                <w:szCs w:val="21"/>
              </w:rPr>
            </w:pPr>
          </w:p>
        </w:tc>
        <w:tc>
          <w:tcPr>
            <w:tcW w:w="1311" w:type="dxa"/>
            <w:noWrap w:val="0"/>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503" w:type="dxa"/>
            <w:gridSpan w:val="3"/>
            <w:noWrap w:val="0"/>
            <w:vAlign w:val="center"/>
          </w:tcPr>
          <w:p>
            <w:pPr>
              <w:spacing w:line="320" w:lineRule="exact"/>
              <w:jc w:val="center"/>
              <w:rPr>
                <w:rFonts w:hint="eastAsia" w:ascii="宋体" w:hAnsi="宋体"/>
                <w:b/>
                <w:szCs w:val="21"/>
              </w:rPr>
            </w:pPr>
            <w:r>
              <w:rPr>
                <w:rFonts w:hint="eastAsia" w:ascii="宋体" w:hAnsi="宋体"/>
                <w:b/>
                <w:szCs w:val="21"/>
              </w:rPr>
              <w:t>检验报告</w:t>
            </w:r>
          </w:p>
        </w:tc>
        <w:tc>
          <w:tcPr>
            <w:tcW w:w="1311" w:type="dxa"/>
            <w:noWrap w:val="0"/>
            <w:vAlign w:val="center"/>
          </w:tcPr>
          <w:p>
            <w:pPr>
              <w:spacing w:line="320" w:lineRule="exact"/>
              <w:jc w:val="center"/>
              <w:rPr>
                <w:rFonts w:hint="eastAsia" w:ascii="宋体" w:hAnsi="宋体"/>
                <w:szCs w:val="21"/>
              </w:rPr>
            </w:pPr>
          </w:p>
        </w:tc>
        <w:tc>
          <w:tcPr>
            <w:tcW w:w="1311" w:type="dxa"/>
            <w:gridSpan w:val="3"/>
            <w:noWrap w:val="0"/>
            <w:vAlign w:val="center"/>
          </w:tcPr>
          <w:p>
            <w:pPr>
              <w:spacing w:line="320" w:lineRule="exact"/>
              <w:jc w:val="center"/>
              <w:rPr>
                <w:rFonts w:hint="eastAsia" w:ascii="宋体" w:hAnsi="宋体"/>
                <w:szCs w:val="21"/>
              </w:rPr>
            </w:pPr>
          </w:p>
        </w:tc>
        <w:tc>
          <w:tcPr>
            <w:tcW w:w="1311" w:type="dxa"/>
            <w:gridSpan w:val="2"/>
            <w:noWrap w:val="0"/>
            <w:vAlign w:val="center"/>
          </w:tcPr>
          <w:p>
            <w:pPr>
              <w:spacing w:line="320" w:lineRule="exact"/>
              <w:jc w:val="center"/>
              <w:rPr>
                <w:rFonts w:hint="eastAsia" w:ascii="宋体" w:hAnsi="宋体"/>
                <w:szCs w:val="21"/>
              </w:rPr>
            </w:pPr>
          </w:p>
        </w:tc>
        <w:tc>
          <w:tcPr>
            <w:tcW w:w="1311" w:type="dxa"/>
            <w:noWrap w:val="0"/>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9747" w:type="dxa"/>
            <w:gridSpan w:val="10"/>
            <w:noWrap w:val="0"/>
            <w:vAlign w:val="center"/>
          </w:tcPr>
          <w:p>
            <w:pPr>
              <w:spacing w:line="320" w:lineRule="exact"/>
              <w:jc w:val="center"/>
              <w:rPr>
                <w:rFonts w:hint="eastAsia" w:ascii="宋体" w:hAnsi="宋体"/>
                <w:szCs w:val="21"/>
              </w:rPr>
            </w:pPr>
            <w:r>
              <w:rPr>
                <w:rFonts w:hint="eastAsia" w:ascii="宋体" w:hAnsi="宋体"/>
                <w:b/>
                <w:bCs/>
                <w:szCs w:val="21"/>
              </w:rPr>
              <w:t>优先推荐条件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660" w:type="dxa"/>
            <w:gridSpan w:val="2"/>
            <w:noWrap w:val="0"/>
            <w:vAlign w:val="center"/>
          </w:tcPr>
          <w:p>
            <w:pPr>
              <w:spacing w:line="320" w:lineRule="exact"/>
              <w:jc w:val="center"/>
              <w:rPr>
                <w:rFonts w:hint="eastAsia" w:ascii="宋体" w:hAnsi="宋体"/>
                <w:b/>
                <w:bCs/>
                <w:szCs w:val="21"/>
              </w:rPr>
            </w:pPr>
            <w:r>
              <w:rPr>
                <w:rFonts w:hint="eastAsia" w:ascii="宋体" w:hAnsi="宋体"/>
                <w:b/>
                <w:bCs/>
                <w:szCs w:val="21"/>
              </w:rPr>
              <w:t>名称</w:t>
            </w:r>
          </w:p>
        </w:tc>
        <w:tc>
          <w:tcPr>
            <w:tcW w:w="1843" w:type="dxa"/>
            <w:noWrap w:val="0"/>
            <w:vAlign w:val="center"/>
          </w:tcPr>
          <w:p>
            <w:pPr>
              <w:spacing w:line="320" w:lineRule="exact"/>
              <w:jc w:val="center"/>
              <w:rPr>
                <w:rFonts w:hint="eastAsia" w:ascii="宋体" w:hAnsi="宋体"/>
                <w:b/>
                <w:bCs/>
                <w:szCs w:val="21"/>
              </w:rPr>
            </w:pPr>
            <w:r>
              <w:rPr>
                <w:rFonts w:hint="eastAsia" w:ascii="宋体" w:hAnsi="宋体"/>
                <w:b/>
                <w:bCs/>
                <w:szCs w:val="21"/>
              </w:rPr>
              <w:t>是否获得</w:t>
            </w:r>
          </w:p>
        </w:tc>
        <w:tc>
          <w:tcPr>
            <w:tcW w:w="1748" w:type="dxa"/>
            <w:gridSpan w:val="2"/>
            <w:noWrap w:val="0"/>
            <w:vAlign w:val="center"/>
          </w:tcPr>
          <w:p>
            <w:pPr>
              <w:spacing w:line="320" w:lineRule="exact"/>
              <w:jc w:val="center"/>
              <w:rPr>
                <w:rFonts w:hint="eastAsia" w:ascii="宋体" w:hAnsi="宋体"/>
                <w:b/>
                <w:bCs/>
                <w:szCs w:val="21"/>
              </w:rPr>
            </w:pPr>
            <w:r>
              <w:rPr>
                <w:rFonts w:hint="eastAsia" w:ascii="宋体" w:hAnsi="宋体"/>
                <w:b/>
                <w:bCs/>
                <w:szCs w:val="21"/>
              </w:rPr>
              <w:t>获得时间</w:t>
            </w:r>
          </w:p>
        </w:tc>
        <w:tc>
          <w:tcPr>
            <w:tcW w:w="1748" w:type="dxa"/>
            <w:gridSpan w:val="3"/>
            <w:noWrap w:val="0"/>
            <w:vAlign w:val="center"/>
          </w:tcPr>
          <w:p>
            <w:pPr>
              <w:spacing w:line="320" w:lineRule="exact"/>
              <w:jc w:val="center"/>
              <w:rPr>
                <w:rFonts w:hint="eastAsia" w:ascii="宋体" w:hAnsi="宋体"/>
                <w:b/>
                <w:bCs/>
                <w:szCs w:val="21"/>
              </w:rPr>
            </w:pPr>
            <w:r>
              <w:rPr>
                <w:rFonts w:hint="eastAsia" w:ascii="宋体" w:hAnsi="宋体"/>
                <w:b/>
                <w:bCs/>
                <w:szCs w:val="21"/>
              </w:rPr>
              <w:t>证书编号</w:t>
            </w:r>
          </w:p>
        </w:tc>
        <w:tc>
          <w:tcPr>
            <w:tcW w:w="1748" w:type="dxa"/>
            <w:gridSpan w:val="2"/>
            <w:noWrap w:val="0"/>
            <w:vAlign w:val="center"/>
          </w:tcPr>
          <w:p>
            <w:pPr>
              <w:spacing w:line="320" w:lineRule="exact"/>
              <w:jc w:val="center"/>
              <w:rPr>
                <w:rFonts w:hint="eastAsia" w:ascii="宋体" w:hAnsi="宋体"/>
                <w:b/>
                <w:bCs/>
                <w:szCs w:val="21"/>
              </w:rPr>
            </w:pPr>
            <w:r>
              <w:rPr>
                <w:rFonts w:hint="eastAsia" w:ascii="宋体" w:hAnsi="宋体"/>
                <w:b/>
                <w:bCs/>
                <w:szCs w:val="21"/>
              </w:rPr>
              <w:t>颁发机构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660" w:type="dxa"/>
            <w:gridSpan w:val="2"/>
            <w:noWrap w:val="0"/>
            <w:vAlign w:val="center"/>
          </w:tcPr>
          <w:p>
            <w:pPr>
              <w:spacing w:line="320" w:lineRule="exact"/>
              <w:jc w:val="center"/>
              <w:rPr>
                <w:rFonts w:hint="eastAsia" w:ascii="宋体" w:hAnsi="宋体"/>
                <w:b/>
                <w:bCs/>
                <w:szCs w:val="21"/>
              </w:rPr>
            </w:pPr>
            <w:r>
              <w:rPr>
                <w:rFonts w:hint="eastAsia" w:ascii="宋体" w:hAnsi="宋体"/>
                <w:b/>
                <w:szCs w:val="21"/>
              </w:rPr>
              <w:t>无公害农产品</w:t>
            </w:r>
          </w:p>
        </w:tc>
        <w:tc>
          <w:tcPr>
            <w:tcW w:w="1843" w:type="dxa"/>
            <w:noWrap w:val="0"/>
            <w:vAlign w:val="center"/>
          </w:tcPr>
          <w:p>
            <w:pPr>
              <w:spacing w:line="320" w:lineRule="exact"/>
              <w:jc w:val="center"/>
              <w:rPr>
                <w:rFonts w:hint="eastAsia" w:ascii="宋体" w:hAnsi="宋体"/>
                <w:szCs w:val="21"/>
              </w:rPr>
            </w:pPr>
            <w:r>
              <w:rPr>
                <w:rFonts w:hint="eastAsia" w:ascii="宋体" w:hAnsi="宋体"/>
                <w:szCs w:val="21"/>
              </w:rPr>
              <w:t>是□ 否 □</w:t>
            </w:r>
          </w:p>
        </w:tc>
        <w:tc>
          <w:tcPr>
            <w:tcW w:w="1748" w:type="dxa"/>
            <w:gridSpan w:val="2"/>
            <w:noWrap w:val="0"/>
            <w:vAlign w:val="center"/>
          </w:tcPr>
          <w:p>
            <w:pPr>
              <w:spacing w:line="320" w:lineRule="exact"/>
              <w:jc w:val="center"/>
              <w:rPr>
                <w:rFonts w:hint="eastAsia" w:ascii="宋体" w:hAnsi="宋体"/>
                <w:szCs w:val="21"/>
              </w:rPr>
            </w:pPr>
          </w:p>
        </w:tc>
        <w:tc>
          <w:tcPr>
            <w:tcW w:w="1748" w:type="dxa"/>
            <w:gridSpan w:val="3"/>
            <w:noWrap w:val="0"/>
            <w:vAlign w:val="center"/>
          </w:tcPr>
          <w:p>
            <w:pPr>
              <w:spacing w:line="320" w:lineRule="exact"/>
              <w:jc w:val="center"/>
              <w:rPr>
                <w:rFonts w:hint="eastAsia" w:ascii="宋体" w:hAnsi="宋体"/>
                <w:szCs w:val="21"/>
              </w:rPr>
            </w:pPr>
          </w:p>
        </w:tc>
        <w:tc>
          <w:tcPr>
            <w:tcW w:w="1748" w:type="dxa"/>
            <w:gridSpan w:val="2"/>
            <w:noWrap w:val="0"/>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660" w:type="dxa"/>
            <w:gridSpan w:val="2"/>
            <w:noWrap w:val="0"/>
            <w:vAlign w:val="center"/>
          </w:tcPr>
          <w:p>
            <w:pPr>
              <w:spacing w:line="320" w:lineRule="exact"/>
              <w:jc w:val="center"/>
              <w:rPr>
                <w:rFonts w:hint="eastAsia" w:ascii="宋体" w:hAnsi="宋体"/>
                <w:b/>
                <w:bCs/>
                <w:szCs w:val="21"/>
              </w:rPr>
            </w:pPr>
            <w:r>
              <w:rPr>
                <w:rFonts w:hint="eastAsia" w:ascii="宋体" w:hAnsi="宋体"/>
                <w:b/>
                <w:szCs w:val="21"/>
              </w:rPr>
              <w:t>绿色食品</w:t>
            </w:r>
          </w:p>
        </w:tc>
        <w:tc>
          <w:tcPr>
            <w:tcW w:w="1843" w:type="dxa"/>
            <w:noWrap w:val="0"/>
            <w:vAlign w:val="center"/>
          </w:tcPr>
          <w:p>
            <w:pPr>
              <w:spacing w:line="320" w:lineRule="exact"/>
              <w:jc w:val="center"/>
              <w:rPr>
                <w:rFonts w:hint="eastAsia" w:ascii="宋体" w:hAnsi="宋体"/>
                <w:szCs w:val="21"/>
              </w:rPr>
            </w:pPr>
            <w:r>
              <w:rPr>
                <w:rFonts w:hint="eastAsia" w:ascii="宋体" w:hAnsi="宋体"/>
                <w:szCs w:val="21"/>
              </w:rPr>
              <w:t>是□ 否 □</w:t>
            </w:r>
          </w:p>
        </w:tc>
        <w:tc>
          <w:tcPr>
            <w:tcW w:w="1748" w:type="dxa"/>
            <w:gridSpan w:val="2"/>
            <w:noWrap w:val="0"/>
            <w:vAlign w:val="center"/>
          </w:tcPr>
          <w:p>
            <w:pPr>
              <w:spacing w:line="320" w:lineRule="exact"/>
              <w:jc w:val="center"/>
              <w:rPr>
                <w:rFonts w:hint="eastAsia" w:ascii="宋体" w:hAnsi="宋体"/>
                <w:szCs w:val="21"/>
              </w:rPr>
            </w:pPr>
          </w:p>
        </w:tc>
        <w:tc>
          <w:tcPr>
            <w:tcW w:w="1748" w:type="dxa"/>
            <w:gridSpan w:val="3"/>
            <w:noWrap w:val="0"/>
            <w:vAlign w:val="center"/>
          </w:tcPr>
          <w:p>
            <w:pPr>
              <w:spacing w:line="320" w:lineRule="exact"/>
              <w:jc w:val="center"/>
              <w:rPr>
                <w:rFonts w:hint="eastAsia" w:ascii="宋体" w:hAnsi="宋体"/>
                <w:szCs w:val="21"/>
              </w:rPr>
            </w:pPr>
          </w:p>
        </w:tc>
        <w:tc>
          <w:tcPr>
            <w:tcW w:w="1748" w:type="dxa"/>
            <w:gridSpan w:val="2"/>
            <w:noWrap w:val="0"/>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660" w:type="dxa"/>
            <w:gridSpan w:val="2"/>
            <w:noWrap w:val="0"/>
            <w:vAlign w:val="center"/>
          </w:tcPr>
          <w:p>
            <w:pPr>
              <w:spacing w:line="320" w:lineRule="exact"/>
              <w:jc w:val="center"/>
              <w:rPr>
                <w:rFonts w:hint="eastAsia" w:ascii="宋体" w:hAnsi="宋体"/>
                <w:b/>
                <w:bCs/>
                <w:szCs w:val="21"/>
              </w:rPr>
            </w:pPr>
            <w:r>
              <w:rPr>
                <w:rFonts w:hint="eastAsia" w:ascii="宋体" w:hAnsi="宋体"/>
                <w:b/>
                <w:szCs w:val="21"/>
              </w:rPr>
              <w:t>有机食品</w:t>
            </w:r>
          </w:p>
        </w:tc>
        <w:tc>
          <w:tcPr>
            <w:tcW w:w="1843" w:type="dxa"/>
            <w:noWrap w:val="0"/>
            <w:vAlign w:val="center"/>
          </w:tcPr>
          <w:p>
            <w:pPr>
              <w:spacing w:line="320" w:lineRule="exact"/>
              <w:jc w:val="center"/>
              <w:rPr>
                <w:rFonts w:hint="eastAsia" w:ascii="宋体" w:hAnsi="宋体"/>
                <w:szCs w:val="21"/>
              </w:rPr>
            </w:pPr>
            <w:r>
              <w:rPr>
                <w:rFonts w:hint="eastAsia" w:ascii="宋体" w:hAnsi="宋体"/>
                <w:szCs w:val="21"/>
              </w:rPr>
              <w:t>是□ 否 □</w:t>
            </w:r>
          </w:p>
        </w:tc>
        <w:tc>
          <w:tcPr>
            <w:tcW w:w="1748" w:type="dxa"/>
            <w:gridSpan w:val="2"/>
            <w:noWrap w:val="0"/>
            <w:vAlign w:val="center"/>
          </w:tcPr>
          <w:p>
            <w:pPr>
              <w:spacing w:line="320" w:lineRule="exact"/>
              <w:jc w:val="center"/>
              <w:rPr>
                <w:rFonts w:hint="eastAsia" w:ascii="宋体" w:hAnsi="宋体"/>
                <w:szCs w:val="21"/>
              </w:rPr>
            </w:pPr>
          </w:p>
        </w:tc>
        <w:tc>
          <w:tcPr>
            <w:tcW w:w="1748" w:type="dxa"/>
            <w:gridSpan w:val="3"/>
            <w:noWrap w:val="0"/>
            <w:vAlign w:val="center"/>
          </w:tcPr>
          <w:p>
            <w:pPr>
              <w:spacing w:line="320" w:lineRule="exact"/>
              <w:jc w:val="center"/>
              <w:rPr>
                <w:rFonts w:hint="eastAsia" w:ascii="宋体" w:hAnsi="宋体"/>
                <w:szCs w:val="21"/>
              </w:rPr>
            </w:pPr>
          </w:p>
        </w:tc>
        <w:tc>
          <w:tcPr>
            <w:tcW w:w="1748" w:type="dxa"/>
            <w:gridSpan w:val="2"/>
            <w:noWrap w:val="0"/>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660" w:type="dxa"/>
            <w:gridSpan w:val="2"/>
            <w:noWrap w:val="0"/>
            <w:vAlign w:val="center"/>
          </w:tcPr>
          <w:p>
            <w:pPr>
              <w:spacing w:line="320" w:lineRule="exact"/>
              <w:jc w:val="center"/>
              <w:rPr>
                <w:rFonts w:hint="eastAsia" w:ascii="宋体" w:hAnsi="宋体"/>
                <w:b/>
                <w:bCs/>
                <w:szCs w:val="21"/>
              </w:rPr>
            </w:pPr>
            <w:r>
              <w:rPr>
                <w:rFonts w:hint="eastAsia" w:ascii="宋体" w:hAnsi="宋体"/>
                <w:b/>
                <w:szCs w:val="21"/>
              </w:rPr>
              <w:t>国家专利</w:t>
            </w:r>
          </w:p>
        </w:tc>
        <w:tc>
          <w:tcPr>
            <w:tcW w:w="1843" w:type="dxa"/>
            <w:noWrap w:val="0"/>
            <w:vAlign w:val="center"/>
          </w:tcPr>
          <w:p>
            <w:pPr>
              <w:spacing w:line="320" w:lineRule="exact"/>
              <w:jc w:val="center"/>
              <w:rPr>
                <w:rFonts w:hint="eastAsia" w:ascii="宋体" w:hAnsi="宋体"/>
                <w:szCs w:val="21"/>
              </w:rPr>
            </w:pPr>
            <w:r>
              <w:rPr>
                <w:rFonts w:hint="eastAsia" w:ascii="宋体" w:hAnsi="宋体"/>
                <w:szCs w:val="21"/>
              </w:rPr>
              <w:t>是□ 否 □</w:t>
            </w:r>
          </w:p>
        </w:tc>
        <w:tc>
          <w:tcPr>
            <w:tcW w:w="1748" w:type="dxa"/>
            <w:gridSpan w:val="2"/>
            <w:noWrap w:val="0"/>
            <w:vAlign w:val="center"/>
          </w:tcPr>
          <w:p>
            <w:pPr>
              <w:spacing w:line="320" w:lineRule="exact"/>
              <w:jc w:val="center"/>
              <w:rPr>
                <w:rFonts w:hint="eastAsia" w:ascii="宋体" w:hAnsi="宋体"/>
                <w:szCs w:val="21"/>
              </w:rPr>
            </w:pPr>
          </w:p>
        </w:tc>
        <w:tc>
          <w:tcPr>
            <w:tcW w:w="1748" w:type="dxa"/>
            <w:gridSpan w:val="3"/>
            <w:noWrap w:val="0"/>
            <w:vAlign w:val="center"/>
          </w:tcPr>
          <w:p>
            <w:pPr>
              <w:spacing w:line="320" w:lineRule="exact"/>
              <w:jc w:val="center"/>
              <w:rPr>
                <w:rFonts w:hint="eastAsia" w:ascii="宋体" w:hAnsi="宋体"/>
                <w:szCs w:val="21"/>
              </w:rPr>
            </w:pPr>
          </w:p>
        </w:tc>
        <w:tc>
          <w:tcPr>
            <w:tcW w:w="1748" w:type="dxa"/>
            <w:gridSpan w:val="2"/>
            <w:noWrap w:val="0"/>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660" w:type="dxa"/>
            <w:gridSpan w:val="2"/>
            <w:noWrap w:val="0"/>
            <w:vAlign w:val="center"/>
          </w:tcPr>
          <w:p>
            <w:pPr>
              <w:spacing w:line="320" w:lineRule="exact"/>
              <w:jc w:val="center"/>
              <w:rPr>
                <w:rFonts w:hint="eastAsia" w:ascii="宋体" w:hAnsi="宋体"/>
                <w:b/>
                <w:szCs w:val="21"/>
              </w:rPr>
            </w:pPr>
            <w:r>
              <w:rPr>
                <w:rFonts w:hint="eastAsia" w:ascii="宋体" w:hAnsi="宋体"/>
                <w:b/>
                <w:szCs w:val="21"/>
              </w:rPr>
              <w:t>发明专利</w:t>
            </w:r>
          </w:p>
        </w:tc>
        <w:tc>
          <w:tcPr>
            <w:tcW w:w="1843" w:type="dxa"/>
            <w:noWrap w:val="0"/>
            <w:vAlign w:val="center"/>
          </w:tcPr>
          <w:p>
            <w:pPr>
              <w:spacing w:line="320" w:lineRule="exact"/>
              <w:jc w:val="center"/>
              <w:rPr>
                <w:rFonts w:hint="eastAsia" w:ascii="宋体" w:hAnsi="宋体"/>
                <w:szCs w:val="21"/>
              </w:rPr>
            </w:pPr>
            <w:r>
              <w:rPr>
                <w:rFonts w:hint="eastAsia" w:ascii="宋体" w:hAnsi="宋体"/>
                <w:szCs w:val="21"/>
              </w:rPr>
              <w:t>是□ 否 □</w:t>
            </w:r>
          </w:p>
        </w:tc>
        <w:tc>
          <w:tcPr>
            <w:tcW w:w="1748" w:type="dxa"/>
            <w:gridSpan w:val="2"/>
            <w:noWrap w:val="0"/>
            <w:vAlign w:val="center"/>
          </w:tcPr>
          <w:p>
            <w:pPr>
              <w:spacing w:line="320" w:lineRule="exact"/>
              <w:jc w:val="center"/>
              <w:rPr>
                <w:rFonts w:hint="eastAsia" w:ascii="宋体" w:hAnsi="宋体"/>
                <w:szCs w:val="21"/>
              </w:rPr>
            </w:pPr>
          </w:p>
        </w:tc>
        <w:tc>
          <w:tcPr>
            <w:tcW w:w="1748" w:type="dxa"/>
            <w:gridSpan w:val="3"/>
            <w:noWrap w:val="0"/>
            <w:vAlign w:val="center"/>
          </w:tcPr>
          <w:p>
            <w:pPr>
              <w:spacing w:line="320" w:lineRule="exact"/>
              <w:jc w:val="center"/>
              <w:rPr>
                <w:rFonts w:hint="eastAsia" w:ascii="宋体" w:hAnsi="宋体"/>
                <w:szCs w:val="21"/>
              </w:rPr>
            </w:pPr>
          </w:p>
        </w:tc>
        <w:tc>
          <w:tcPr>
            <w:tcW w:w="1748" w:type="dxa"/>
            <w:gridSpan w:val="2"/>
            <w:noWrap w:val="0"/>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660" w:type="dxa"/>
            <w:gridSpan w:val="2"/>
            <w:noWrap w:val="0"/>
            <w:vAlign w:val="center"/>
          </w:tcPr>
          <w:p>
            <w:pPr>
              <w:spacing w:line="320" w:lineRule="exact"/>
              <w:jc w:val="center"/>
              <w:rPr>
                <w:rFonts w:hint="eastAsia" w:ascii="宋体" w:hAnsi="宋体"/>
                <w:b/>
                <w:szCs w:val="21"/>
              </w:rPr>
            </w:pPr>
            <w:r>
              <w:rPr>
                <w:rFonts w:hint="eastAsia" w:ascii="宋体" w:hAnsi="宋体"/>
                <w:b/>
                <w:szCs w:val="21"/>
              </w:rPr>
              <w:t>自主知识产权</w:t>
            </w:r>
          </w:p>
        </w:tc>
        <w:tc>
          <w:tcPr>
            <w:tcW w:w="1843" w:type="dxa"/>
            <w:noWrap w:val="0"/>
            <w:vAlign w:val="center"/>
          </w:tcPr>
          <w:p>
            <w:pPr>
              <w:spacing w:line="320" w:lineRule="exact"/>
              <w:jc w:val="center"/>
              <w:rPr>
                <w:rFonts w:hint="eastAsia" w:ascii="宋体" w:hAnsi="宋体"/>
                <w:szCs w:val="21"/>
              </w:rPr>
            </w:pPr>
            <w:r>
              <w:rPr>
                <w:rFonts w:hint="eastAsia" w:ascii="宋体" w:hAnsi="宋体"/>
                <w:szCs w:val="21"/>
              </w:rPr>
              <w:t>是□ 否 □</w:t>
            </w:r>
          </w:p>
        </w:tc>
        <w:tc>
          <w:tcPr>
            <w:tcW w:w="1748" w:type="dxa"/>
            <w:gridSpan w:val="2"/>
            <w:noWrap w:val="0"/>
            <w:vAlign w:val="center"/>
          </w:tcPr>
          <w:p>
            <w:pPr>
              <w:spacing w:line="320" w:lineRule="exact"/>
              <w:jc w:val="center"/>
              <w:rPr>
                <w:rFonts w:hint="eastAsia" w:ascii="宋体" w:hAnsi="宋体"/>
                <w:szCs w:val="21"/>
              </w:rPr>
            </w:pPr>
          </w:p>
        </w:tc>
        <w:tc>
          <w:tcPr>
            <w:tcW w:w="1748" w:type="dxa"/>
            <w:gridSpan w:val="3"/>
            <w:noWrap w:val="0"/>
            <w:vAlign w:val="center"/>
          </w:tcPr>
          <w:p>
            <w:pPr>
              <w:spacing w:line="320" w:lineRule="exact"/>
              <w:jc w:val="center"/>
              <w:rPr>
                <w:rFonts w:hint="eastAsia" w:ascii="宋体" w:hAnsi="宋体"/>
                <w:szCs w:val="21"/>
              </w:rPr>
            </w:pPr>
          </w:p>
        </w:tc>
        <w:tc>
          <w:tcPr>
            <w:tcW w:w="1748" w:type="dxa"/>
            <w:gridSpan w:val="2"/>
            <w:noWrap w:val="0"/>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660" w:type="dxa"/>
            <w:gridSpan w:val="2"/>
            <w:noWrap w:val="0"/>
            <w:vAlign w:val="center"/>
          </w:tcPr>
          <w:p>
            <w:pPr>
              <w:spacing w:line="320" w:lineRule="exact"/>
              <w:jc w:val="center"/>
              <w:rPr>
                <w:rFonts w:hint="eastAsia" w:ascii="宋体" w:hAnsi="宋体"/>
                <w:b/>
                <w:szCs w:val="21"/>
              </w:rPr>
            </w:pPr>
            <w:r>
              <w:rPr>
                <w:rFonts w:hint="eastAsia" w:ascii="宋体" w:hAnsi="宋体"/>
                <w:b/>
                <w:szCs w:val="21"/>
              </w:rPr>
              <w:t>产业化龙头企业</w:t>
            </w:r>
          </w:p>
        </w:tc>
        <w:tc>
          <w:tcPr>
            <w:tcW w:w="1843" w:type="dxa"/>
            <w:noWrap w:val="0"/>
            <w:vAlign w:val="center"/>
          </w:tcPr>
          <w:p>
            <w:pPr>
              <w:spacing w:line="320" w:lineRule="exact"/>
              <w:jc w:val="center"/>
              <w:rPr>
                <w:rFonts w:hint="eastAsia" w:ascii="宋体" w:hAnsi="宋体"/>
                <w:szCs w:val="21"/>
              </w:rPr>
            </w:pPr>
            <w:r>
              <w:rPr>
                <w:rFonts w:hint="eastAsia" w:ascii="宋体" w:hAnsi="宋体"/>
                <w:szCs w:val="21"/>
              </w:rPr>
              <w:t>国家级□ 省级□</w:t>
            </w:r>
          </w:p>
        </w:tc>
        <w:tc>
          <w:tcPr>
            <w:tcW w:w="1748" w:type="dxa"/>
            <w:gridSpan w:val="2"/>
            <w:noWrap w:val="0"/>
            <w:vAlign w:val="center"/>
          </w:tcPr>
          <w:p>
            <w:pPr>
              <w:spacing w:line="320" w:lineRule="exact"/>
              <w:jc w:val="center"/>
              <w:rPr>
                <w:rFonts w:hint="eastAsia" w:ascii="宋体" w:hAnsi="宋体"/>
                <w:szCs w:val="21"/>
              </w:rPr>
            </w:pPr>
          </w:p>
        </w:tc>
        <w:tc>
          <w:tcPr>
            <w:tcW w:w="1748" w:type="dxa"/>
            <w:gridSpan w:val="3"/>
            <w:noWrap w:val="0"/>
            <w:vAlign w:val="center"/>
          </w:tcPr>
          <w:p>
            <w:pPr>
              <w:spacing w:line="320" w:lineRule="exact"/>
              <w:jc w:val="center"/>
              <w:rPr>
                <w:rFonts w:hint="eastAsia" w:ascii="宋体" w:hAnsi="宋体"/>
                <w:szCs w:val="21"/>
              </w:rPr>
            </w:pPr>
          </w:p>
        </w:tc>
        <w:tc>
          <w:tcPr>
            <w:tcW w:w="1748" w:type="dxa"/>
            <w:gridSpan w:val="2"/>
            <w:noWrap w:val="0"/>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660" w:type="dxa"/>
            <w:gridSpan w:val="2"/>
            <w:noWrap w:val="0"/>
            <w:vAlign w:val="center"/>
          </w:tcPr>
          <w:p>
            <w:pPr>
              <w:spacing w:line="320" w:lineRule="exact"/>
              <w:jc w:val="center"/>
              <w:rPr>
                <w:rFonts w:hint="eastAsia" w:ascii="宋体" w:hAnsi="宋体"/>
                <w:b/>
                <w:szCs w:val="21"/>
              </w:rPr>
            </w:pPr>
            <w:r>
              <w:rPr>
                <w:rFonts w:hint="eastAsia" w:ascii="宋体" w:hAnsi="宋体"/>
                <w:b/>
                <w:szCs w:val="21"/>
              </w:rPr>
              <w:t>是否名牌产品或知名商标</w:t>
            </w:r>
          </w:p>
        </w:tc>
        <w:tc>
          <w:tcPr>
            <w:tcW w:w="7087" w:type="dxa"/>
            <w:gridSpan w:val="8"/>
            <w:noWrap w:val="0"/>
            <w:vAlign w:val="center"/>
          </w:tcPr>
          <w:p>
            <w:pPr>
              <w:spacing w:line="320" w:lineRule="exact"/>
              <w:jc w:val="center"/>
              <w:rPr>
                <w:rFonts w:hint="eastAsia" w:ascii="宋体" w:hAnsi="宋体"/>
                <w:szCs w:val="21"/>
              </w:rPr>
            </w:pPr>
            <w:r>
              <w:rPr>
                <w:rFonts w:hint="eastAsia" w:ascii="宋体" w:hAnsi="宋体"/>
                <w:szCs w:val="21"/>
              </w:rPr>
              <w:t>中国名牌□    省级名牌□    中国驰名商标□    省级著名商标□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2660" w:type="dxa"/>
            <w:gridSpan w:val="2"/>
            <w:noWrap w:val="0"/>
            <w:vAlign w:val="center"/>
          </w:tcPr>
          <w:p>
            <w:pPr>
              <w:spacing w:line="320" w:lineRule="exact"/>
              <w:jc w:val="center"/>
              <w:rPr>
                <w:rFonts w:hint="eastAsia" w:ascii="宋体" w:hAnsi="宋体"/>
                <w:b/>
                <w:szCs w:val="21"/>
              </w:rPr>
            </w:pPr>
            <w:r>
              <w:rPr>
                <w:rFonts w:hint="eastAsia" w:ascii="宋体" w:hAnsi="宋体"/>
                <w:b/>
                <w:szCs w:val="21"/>
              </w:rPr>
              <w:t>其他奖励</w:t>
            </w:r>
          </w:p>
        </w:tc>
        <w:tc>
          <w:tcPr>
            <w:tcW w:w="7087" w:type="dxa"/>
            <w:gridSpan w:val="8"/>
            <w:noWrap w:val="0"/>
            <w:vAlign w:val="center"/>
          </w:tcPr>
          <w:p>
            <w:pPr>
              <w:spacing w:line="320" w:lineRule="exact"/>
              <w:rPr>
                <w:rFonts w:hint="eastAsia" w:ascii="宋体" w:hAnsi="宋体"/>
                <w:szCs w:val="21"/>
              </w:rPr>
            </w:pPr>
            <w:r>
              <w:rPr>
                <w:rFonts w:hint="eastAsia" w:ascii="宋体" w:hAnsi="宋体"/>
                <w:szCs w:val="21"/>
              </w:rPr>
              <w:t>高新技术产品□   重点新产品□    省部级科技进步奖获奖产品□</w:t>
            </w:r>
          </w:p>
          <w:p>
            <w:pPr>
              <w:spacing w:line="320" w:lineRule="exact"/>
              <w:rPr>
                <w:rFonts w:hint="eastAsia" w:ascii="宋体" w:hAnsi="宋体"/>
                <w:szCs w:val="21"/>
              </w:rPr>
            </w:pPr>
            <w:r>
              <w:rPr>
                <w:rFonts w:hint="eastAsia" w:ascii="宋体" w:hAnsi="宋体"/>
                <w:szCs w:val="21"/>
              </w:rPr>
              <w:t>省优、部优产品□ 国家火炬计划项目产品□ 省级火炬计划项目产品□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660" w:type="dxa"/>
            <w:gridSpan w:val="2"/>
            <w:noWrap w:val="0"/>
            <w:vAlign w:val="center"/>
          </w:tcPr>
          <w:p>
            <w:pPr>
              <w:spacing w:line="320" w:lineRule="exact"/>
              <w:jc w:val="center"/>
              <w:rPr>
                <w:rFonts w:hint="eastAsia" w:ascii="宋体" w:hAnsi="宋体"/>
                <w:b/>
                <w:szCs w:val="21"/>
              </w:rPr>
            </w:pPr>
            <w:r>
              <w:rPr>
                <w:rFonts w:hint="eastAsia" w:ascii="宋体" w:hAnsi="宋体"/>
                <w:b/>
                <w:szCs w:val="21"/>
              </w:rPr>
              <w:t>是否放心粮油示范企业</w:t>
            </w:r>
          </w:p>
          <w:p>
            <w:pPr>
              <w:spacing w:line="320" w:lineRule="exact"/>
              <w:jc w:val="center"/>
              <w:rPr>
                <w:rFonts w:hint="eastAsia" w:ascii="宋体" w:hAnsi="宋体"/>
                <w:b/>
                <w:szCs w:val="21"/>
              </w:rPr>
            </w:pPr>
            <w:r>
              <w:rPr>
                <w:rFonts w:hint="eastAsia" w:ascii="宋体" w:hAnsi="宋体"/>
                <w:b/>
                <w:szCs w:val="21"/>
              </w:rPr>
              <w:t>诚信企业</w:t>
            </w:r>
          </w:p>
        </w:tc>
        <w:tc>
          <w:tcPr>
            <w:tcW w:w="7087" w:type="dxa"/>
            <w:gridSpan w:val="8"/>
            <w:noWrap w:val="0"/>
            <w:vAlign w:val="center"/>
          </w:tcPr>
          <w:p>
            <w:pPr>
              <w:spacing w:line="320" w:lineRule="exact"/>
              <w:jc w:val="center"/>
              <w:rPr>
                <w:rFonts w:hint="eastAsia" w:ascii="宋体" w:hAnsi="宋体"/>
                <w:szCs w:val="21"/>
              </w:rPr>
            </w:pPr>
            <w:r>
              <w:rPr>
                <w:rFonts w:hint="eastAsia" w:ascii="宋体"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660" w:type="dxa"/>
            <w:gridSpan w:val="2"/>
            <w:noWrap w:val="0"/>
            <w:vAlign w:val="center"/>
          </w:tcPr>
          <w:p>
            <w:pPr>
              <w:spacing w:line="240" w:lineRule="exact"/>
              <w:jc w:val="center"/>
              <w:rPr>
                <w:rFonts w:hint="eastAsia" w:ascii="宋体" w:hAnsi="宋体"/>
                <w:b/>
                <w:sz w:val="28"/>
                <w:szCs w:val="28"/>
              </w:rPr>
            </w:pPr>
            <w:r>
              <w:rPr>
                <w:rFonts w:hint="eastAsia" w:ascii="宋体" w:hAnsi="宋体"/>
                <w:b/>
                <w:szCs w:val="28"/>
              </w:rPr>
              <w:t>其他资质或者奖励</w:t>
            </w:r>
          </w:p>
        </w:tc>
        <w:tc>
          <w:tcPr>
            <w:tcW w:w="7087" w:type="dxa"/>
            <w:gridSpan w:val="8"/>
            <w:noWrap w:val="0"/>
            <w:vAlign w:val="center"/>
          </w:tcPr>
          <w:p>
            <w:pPr>
              <w:spacing w:line="24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2660" w:type="dxa"/>
            <w:gridSpan w:val="2"/>
            <w:noWrap w:val="0"/>
            <w:vAlign w:val="center"/>
          </w:tcPr>
          <w:p>
            <w:pPr>
              <w:spacing w:line="320" w:lineRule="exact"/>
              <w:jc w:val="center"/>
              <w:rPr>
                <w:rFonts w:hint="eastAsia" w:ascii="宋体" w:hAnsi="宋体"/>
                <w:b/>
                <w:szCs w:val="21"/>
              </w:rPr>
            </w:pPr>
            <w:r>
              <w:rPr>
                <w:rFonts w:hint="eastAsia" w:ascii="宋体" w:hAnsi="宋体"/>
                <w:b/>
                <w:szCs w:val="21"/>
              </w:rPr>
              <w:t>申报</w:t>
            </w:r>
            <w:r>
              <w:rPr>
                <w:rFonts w:ascii="宋体" w:hAnsi="宋体"/>
                <w:b/>
                <w:szCs w:val="21"/>
              </w:rPr>
              <w:t>产品简介</w:t>
            </w:r>
          </w:p>
        </w:tc>
        <w:tc>
          <w:tcPr>
            <w:tcW w:w="7087" w:type="dxa"/>
            <w:gridSpan w:val="8"/>
            <w:noWrap w:val="0"/>
            <w:vAlign w:val="center"/>
          </w:tcPr>
          <w:p>
            <w:pPr>
              <w:spacing w:line="320" w:lineRule="exact"/>
              <w:rPr>
                <w:rFonts w:hint="eastAsia" w:ascii="宋体" w:hAnsi="宋体"/>
                <w:szCs w:val="21"/>
              </w:rPr>
            </w:pPr>
            <w:r>
              <w:rPr>
                <w:rFonts w:hint="eastAsia" w:ascii="宋体" w:hAnsi="宋体"/>
                <w:szCs w:val="21"/>
              </w:rPr>
              <w:t>（品种、规格型号、特点、主要用途，限300字，附彩色照片）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jc w:val="center"/>
        </w:trPr>
        <w:tc>
          <w:tcPr>
            <w:tcW w:w="2660" w:type="dxa"/>
            <w:gridSpan w:val="2"/>
            <w:noWrap w:val="0"/>
            <w:vAlign w:val="center"/>
          </w:tcPr>
          <w:p>
            <w:pPr>
              <w:spacing w:line="320" w:lineRule="exact"/>
              <w:jc w:val="center"/>
              <w:rPr>
                <w:rFonts w:hint="eastAsia" w:ascii="宋体" w:hAnsi="宋体"/>
                <w:b/>
                <w:szCs w:val="21"/>
              </w:rPr>
            </w:pPr>
            <w:r>
              <w:rPr>
                <w:rFonts w:hint="eastAsia" w:ascii="宋体" w:hAnsi="宋体"/>
                <w:b/>
                <w:szCs w:val="21"/>
              </w:rPr>
              <w:t>产品市场指标</w:t>
            </w:r>
          </w:p>
        </w:tc>
        <w:tc>
          <w:tcPr>
            <w:tcW w:w="7087" w:type="dxa"/>
            <w:gridSpan w:val="8"/>
            <w:noWrap w:val="0"/>
            <w:vAlign w:val="center"/>
          </w:tcPr>
          <w:p>
            <w:pPr>
              <w:spacing w:line="320" w:lineRule="exact"/>
              <w:rPr>
                <w:rFonts w:hint="eastAsia" w:ascii="宋体" w:hAnsi="宋体"/>
                <w:szCs w:val="21"/>
              </w:rPr>
            </w:pPr>
            <w:r>
              <w:rPr>
                <w:rFonts w:hint="eastAsia" w:ascii="宋体" w:hAnsi="宋体"/>
                <w:szCs w:val="21"/>
              </w:rPr>
              <w:t>（2018年度年产量、年销售量、年销售额、出口量、出口额和占国内同类产品的比例，限300字）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4503" w:type="dxa"/>
            <w:gridSpan w:val="3"/>
            <w:noWrap w:val="0"/>
            <w:vAlign w:val="center"/>
          </w:tcPr>
          <w:p>
            <w:pPr>
              <w:spacing w:line="320" w:lineRule="exact"/>
              <w:jc w:val="center"/>
              <w:rPr>
                <w:rFonts w:hint="eastAsia" w:ascii="宋体" w:hAnsi="宋体"/>
                <w:b/>
                <w:szCs w:val="21"/>
              </w:rPr>
            </w:pPr>
            <w:r>
              <w:rPr>
                <w:rFonts w:hint="eastAsia" w:ascii="宋体" w:hAnsi="宋体"/>
                <w:b/>
                <w:szCs w:val="21"/>
              </w:rPr>
              <w:t>评价指标及评价内容</w:t>
            </w:r>
          </w:p>
        </w:tc>
        <w:tc>
          <w:tcPr>
            <w:tcW w:w="1311" w:type="dxa"/>
            <w:noWrap w:val="0"/>
            <w:vAlign w:val="center"/>
          </w:tcPr>
          <w:p>
            <w:pPr>
              <w:spacing w:line="320" w:lineRule="exact"/>
              <w:jc w:val="center"/>
              <w:rPr>
                <w:rFonts w:hint="eastAsia" w:ascii="宋体" w:hAnsi="宋体"/>
                <w:szCs w:val="21"/>
              </w:rPr>
            </w:pPr>
            <w:r>
              <w:rPr>
                <w:rFonts w:hint="eastAsia" w:ascii="宋体" w:hAnsi="宋体"/>
                <w:szCs w:val="21"/>
              </w:rPr>
              <w:t>201</w:t>
            </w:r>
            <w:r>
              <w:rPr>
                <w:rFonts w:ascii="宋体" w:hAnsi="宋体"/>
                <w:szCs w:val="21"/>
              </w:rPr>
              <w:t>6</w:t>
            </w:r>
            <w:r>
              <w:rPr>
                <w:rFonts w:hint="eastAsia" w:ascii="宋体" w:hAnsi="宋体"/>
                <w:szCs w:val="21"/>
              </w:rPr>
              <w:t>年</w:t>
            </w:r>
          </w:p>
        </w:tc>
        <w:tc>
          <w:tcPr>
            <w:tcW w:w="1311" w:type="dxa"/>
            <w:gridSpan w:val="3"/>
            <w:noWrap w:val="0"/>
            <w:vAlign w:val="center"/>
          </w:tcPr>
          <w:p>
            <w:pPr>
              <w:spacing w:line="320" w:lineRule="exact"/>
              <w:jc w:val="center"/>
              <w:rPr>
                <w:rFonts w:hint="eastAsia" w:ascii="宋体" w:hAnsi="宋体"/>
                <w:szCs w:val="21"/>
              </w:rPr>
            </w:pPr>
            <w:r>
              <w:rPr>
                <w:rFonts w:hint="eastAsia" w:ascii="宋体" w:hAnsi="宋体"/>
                <w:szCs w:val="21"/>
              </w:rPr>
              <w:t>201</w:t>
            </w:r>
            <w:r>
              <w:rPr>
                <w:rFonts w:ascii="宋体" w:hAnsi="宋体"/>
                <w:szCs w:val="21"/>
              </w:rPr>
              <w:t>7</w:t>
            </w:r>
            <w:r>
              <w:rPr>
                <w:rFonts w:hint="eastAsia" w:ascii="宋体" w:hAnsi="宋体"/>
                <w:szCs w:val="21"/>
              </w:rPr>
              <w:t>年</w:t>
            </w:r>
          </w:p>
        </w:tc>
        <w:tc>
          <w:tcPr>
            <w:tcW w:w="1311" w:type="dxa"/>
            <w:gridSpan w:val="2"/>
            <w:noWrap w:val="0"/>
            <w:vAlign w:val="center"/>
          </w:tcPr>
          <w:p>
            <w:pPr>
              <w:spacing w:line="320" w:lineRule="exact"/>
              <w:jc w:val="center"/>
              <w:rPr>
                <w:rFonts w:hint="eastAsia" w:ascii="宋体" w:hAnsi="宋体"/>
                <w:szCs w:val="21"/>
              </w:rPr>
            </w:pPr>
            <w:r>
              <w:rPr>
                <w:rFonts w:hint="eastAsia" w:ascii="宋体" w:hAnsi="宋体"/>
                <w:szCs w:val="21"/>
              </w:rPr>
              <w:t>201</w:t>
            </w:r>
            <w:r>
              <w:rPr>
                <w:rFonts w:ascii="宋体" w:hAnsi="宋体"/>
                <w:szCs w:val="21"/>
              </w:rPr>
              <w:t>8</w:t>
            </w:r>
            <w:r>
              <w:rPr>
                <w:rFonts w:hint="eastAsia" w:ascii="宋体" w:hAnsi="宋体"/>
                <w:szCs w:val="21"/>
              </w:rPr>
              <w:t>年</w:t>
            </w:r>
          </w:p>
        </w:tc>
        <w:tc>
          <w:tcPr>
            <w:tcW w:w="1311" w:type="dxa"/>
            <w:noWrap w:val="0"/>
            <w:vAlign w:val="center"/>
          </w:tcPr>
          <w:p>
            <w:pPr>
              <w:spacing w:line="320" w:lineRule="exact"/>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812" w:type="dxa"/>
            <w:vMerge w:val="restart"/>
            <w:noWrap w:val="0"/>
            <w:textDirection w:val="tbRlV"/>
            <w:vAlign w:val="center"/>
          </w:tcPr>
          <w:p>
            <w:pPr>
              <w:spacing w:line="320" w:lineRule="exact"/>
              <w:jc w:val="center"/>
              <w:rPr>
                <w:rFonts w:hint="eastAsia" w:ascii="宋体" w:hAnsi="宋体"/>
                <w:b/>
                <w:szCs w:val="21"/>
              </w:rPr>
            </w:pPr>
            <w:r>
              <w:rPr>
                <w:rFonts w:hint="eastAsia" w:ascii="宋体" w:hAnsi="宋体"/>
                <w:b/>
                <w:szCs w:val="21"/>
              </w:rPr>
              <w:t>市场评价</w:t>
            </w:r>
          </w:p>
        </w:tc>
        <w:tc>
          <w:tcPr>
            <w:tcW w:w="1848" w:type="dxa"/>
            <w:vMerge w:val="restart"/>
            <w:noWrap w:val="0"/>
            <w:textDirection w:val="tbRlV"/>
            <w:vAlign w:val="center"/>
          </w:tcPr>
          <w:p>
            <w:pPr>
              <w:spacing w:line="320" w:lineRule="exact"/>
              <w:ind w:left="113" w:right="113"/>
              <w:jc w:val="center"/>
              <w:rPr>
                <w:rFonts w:hint="eastAsia" w:ascii="宋体" w:hAnsi="宋体"/>
                <w:szCs w:val="21"/>
              </w:rPr>
            </w:pPr>
            <w:r>
              <w:rPr>
                <w:rFonts w:hint="eastAsia" w:ascii="宋体" w:hAnsi="宋体"/>
                <w:szCs w:val="21"/>
              </w:rPr>
              <w:t>国内市场销售情况</w:t>
            </w:r>
          </w:p>
        </w:tc>
        <w:tc>
          <w:tcPr>
            <w:tcW w:w="1843" w:type="dxa"/>
            <w:noWrap w:val="0"/>
            <w:vAlign w:val="center"/>
          </w:tcPr>
          <w:p>
            <w:pPr>
              <w:spacing w:line="320" w:lineRule="exact"/>
              <w:rPr>
                <w:rFonts w:hint="eastAsia" w:ascii="宋体" w:hAnsi="宋体"/>
                <w:szCs w:val="21"/>
              </w:rPr>
            </w:pPr>
            <w:r>
              <w:rPr>
                <w:rFonts w:hint="eastAsia" w:ascii="宋体" w:hAnsi="宋体"/>
                <w:szCs w:val="21"/>
              </w:rPr>
              <w:t>申报产品销售量（万吨/台套）</w:t>
            </w:r>
          </w:p>
        </w:tc>
        <w:tc>
          <w:tcPr>
            <w:tcW w:w="1311" w:type="dxa"/>
            <w:noWrap w:val="0"/>
            <w:vAlign w:val="center"/>
          </w:tcPr>
          <w:p>
            <w:pPr>
              <w:spacing w:line="320" w:lineRule="exact"/>
              <w:rPr>
                <w:rFonts w:hint="eastAsia" w:ascii="宋体" w:hAnsi="宋体"/>
                <w:szCs w:val="21"/>
              </w:rPr>
            </w:pPr>
          </w:p>
        </w:tc>
        <w:tc>
          <w:tcPr>
            <w:tcW w:w="1311" w:type="dxa"/>
            <w:gridSpan w:val="3"/>
            <w:noWrap w:val="0"/>
            <w:vAlign w:val="center"/>
          </w:tcPr>
          <w:p>
            <w:pPr>
              <w:spacing w:line="320" w:lineRule="exact"/>
              <w:rPr>
                <w:rFonts w:hint="eastAsia" w:ascii="宋体" w:hAnsi="宋体"/>
                <w:szCs w:val="21"/>
              </w:rPr>
            </w:pPr>
          </w:p>
        </w:tc>
        <w:tc>
          <w:tcPr>
            <w:tcW w:w="1311" w:type="dxa"/>
            <w:gridSpan w:val="2"/>
            <w:noWrap w:val="0"/>
            <w:vAlign w:val="center"/>
          </w:tcPr>
          <w:p>
            <w:pPr>
              <w:spacing w:line="320" w:lineRule="exact"/>
              <w:rPr>
                <w:rFonts w:hint="eastAsia" w:ascii="宋体" w:hAnsi="宋体"/>
                <w:szCs w:val="21"/>
              </w:rPr>
            </w:pPr>
          </w:p>
        </w:tc>
        <w:tc>
          <w:tcPr>
            <w:tcW w:w="1311" w:type="dxa"/>
            <w:noWrap w:val="0"/>
            <w:vAlign w:val="center"/>
          </w:tcPr>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812" w:type="dxa"/>
            <w:vMerge w:val="continue"/>
            <w:noWrap w:val="0"/>
            <w:vAlign w:val="center"/>
          </w:tcPr>
          <w:p>
            <w:pPr>
              <w:spacing w:line="320" w:lineRule="exact"/>
              <w:rPr>
                <w:rFonts w:hint="eastAsia" w:ascii="宋体" w:hAnsi="宋体"/>
                <w:szCs w:val="21"/>
              </w:rPr>
            </w:pPr>
          </w:p>
        </w:tc>
        <w:tc>
          <w:tcPr>
            <w:tcW w:w="1848" w:type="dxa"/>
            <w:vMerge w:val="continue"/>
            <w:noWrap w:val="0"/>
            <w:vAlign w:val="center"/>
          </w:tcPr>
          <w:p>
            <w:pPr>
              <w:spacing w:line="320" w:lineRule="exact"/>
              <w:rPr>
                <w:rFonts w:hint="eastAsia" w:ascii="宋体" w:hAnsi="宋体"/>
                <w:szCs w:val="21"/>
              </w:rPr>
            </w:pPr>
          </w:p>
        </w:tc>
        <w:tc>
          <w:tcPr>
            <w:tcW w:w="1843" w:type="dxa"/>
            <w:noWrap w:val="0"/>
            <w:vAlign w:val="center"/>
          </w:tcPr>
          <w:p>
            <w:pPr>
              <w:spacing w:line="320" w:lineRule="exact"/>
              <w:rPr>
                <w:rFonts w:hint="eastAsia" w:ascii="宋体" w:hAnsi="宋体"/>
                <w:szCs w:val="21"/>
              </w:rPr>
            </w:pPr>
            <w:r>
              <w:rPr>
                <w:rFonts w:hint="eastAsia" w:ascii="宋体" w:hAnsi="宋体"/>
                <w:szCs w:val="21"/>
              </w:rPr>
              <w:t>申报产品销售额（万元）</w:t>
            </w:r>
          </w:p>
        </w:tc>
        <w:tc>
          <w:tcPr>
            <w:tcW w:w="1311" w:type="dxa"/>
            <w:noWrap w:val="0"/>
            <w:vAlign w:val="center"/>
          </w:tcPr>
          <w:p>
            <w:pPr>
              <w:spacing w:line="320" w:lineRule="exact"/>
              <w:rPr>
                <w:rFonts w:hint="eastAsia" w:ascii="宋体" w:hAnsi="宋体"/>
                <w:szCs w:val="21"/>
              </w:rPr>
            </w:pPr>
          </w:p>
        </w:tc>
        <w:tc>
          <w:tcPr>
            <w:tcW w:w="1311" w:type="dxa"/>
            <w:gridSpan w:val="3"/>
            <w:noWrap w:val="0"/>
            <w:vAlign w:val="center"/>
          </w:tcPr>
          <w:p>
            <w:pPr>
              <w:spacing w:line="320" w:lineRule="exact"/>
              <w:rPr>
                <w:rFonts w:hint="eastAsia" w:ascii="宋体" w:hAnsi="宋体"/>
                <w:szCs w:val="21"/>
              </w:rPr>
            </w:pPr>
          </w:p>
        </w:tc>
        <w:tc>
          <w:tcPr>
            <w:tcW w:w="1311" w:type="dxa"/>
            <w:gridSpan w:val="2"/>
            <w:noWrap w:val="0"/>
            <w:vAlign w:val="center"/>
          </w:tcPr>
          <w:p>
            <w:pPr>
              <w:spacing w:line="320" w:lineRule="exact"/>
              <w:rPr>
                <w:rFonts w:hint="eastAsia" w:ascii="宋体" w:hAnsi="宋体"/>
                <w:szCs w:val="21"/>
              </w:rPr>
            </w:pPr>
          </w:p>
        </w:tc>
        <w:tc>
          <w:tcPr>
            <w:tcW w:w="1311" w:type="dxa"/>
            <w:noWrap w:val="0"/>
            <w:vAlign w:val="center"/>
          </w:tcPr>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812" w:type="dxa"/>
            <w:vMerge w:val="continue"/>
            <w:noWrap w:val="0"/>
            <w:vAlign w:val="center"/>
          </w:tcPr>
          <w:p>
            <w:pPr>
              <w:spacing w:line="320" w:lineRule="exact"/>
              <w:rPr>
                <w:rFonts w:hint="eastAsia" w:ascii="宋体" w:hAnsi="宋体"/>
                <w:szCs w:val="21"/>
              </w:rPr>
            </w:pPr>
          </w:p>
        </w:tc>
        <w:tc>
          <w:tcPr>
            <w:tcW w:w="1848" w:type="dxa"/>
            <w:vMerge w:val="continue"/>
            <w:noWrap w:val="0"/>
            <w:vAlign w:val="center"/>
          </w:tcPr>
          <w:p>
            <w:pPr>
              <w:spacing w:line="320" w:lineRule="exact"/>
              <w:rPr>
                <w:rFonts w:hint="eastAsia" w:ascii="宋体" w:hAnsi="宋体"/>
                <w:szCs w:val="21"/>
              </w:rPr>
            </w:pPr>
          </w:p>
        </w:tc>
        <w:tc>
          <w:tcPr>
            <w:tcW w:w="1843" w:type="dxa"/>
            <w:noWrap w:val="0"/>
            <w:vAlign w:val="center"/>
          </w:tcPr>
          <w:p>
            <w:pPr>
              <w:spacing w:line="320" w:lineRule="exact"/>
              <w:rPr>
                <w:rFonts w:hint="eastAsia" w:ascii="宋体" w:hAnsi="宋体"/>
                <w:szCs w:val="21"/>
              </w:rPr>
            </w:pPr>
            <w:r>
              <w:rPr>
                <w:rFonts w:hint="eastAsia" w:ascii="宋体" w:hAnsi="宋体"/>
                <w:szCs w:val="21"/>
              </w:rPr>
              <w:t>主要销售地区</w:t>
            </w:r>
          </w:p>
        </w:tc>
        <w:tc>
          <w:tcPr>
            <w:tcW w:w="5244" w:type="dxa"/>
            <w:gridSpan w:val="7"/>
            <w:noWrap w:val="0"/>
            <w:vAlign w:val="center"/>
          </w:tcPr>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812" w:type="dxa"/>
            <w:vMerge w:val="continue"/>
            <w:noWrap w:val="0"/>
            <w:vAlign w:val="center"/>
          </w:tcPr>
          <w:p>
            <w:pPr>
              <w:spacing w:line="320" w:lineRule="exact"/>
              <w:rPr>
                <w:rFonts w:hint="eastAsia" w:ascii="宋体" w:hAnsi="宋体"/>
                <w:szCs w:val="21"/>
              </w:rPr>
            </w:pPr>
          </w:p>
        </w:tc>
        <w:tc>
          <w:tcPr>
            <w:tcW w:w="1848" w:type="dxa"/>
            <w:vMerge w:val="restart"/>
            <w:noWrap w:val="0"/>
            <w:textDirection w:val="tbRlV"/>
            <w:vAlign w:val="center"/>
          </w:tcPr>
          <w:p>
            <w:pPr>
              <w:spacing w:line="320" w:lineRule="exact"/>
              <w:jc w:val="center"/>
              <w:rPr>
                <w:rFonts w:hint="eastAsia" w:ascii="宋体" w:hAnsi="宋体"/>
                <w:szCs w:val="21"/>
              </w:rPr>
            </w:pPr>
            <w:r>
              <w:rPr>
                <w:rFonts w:hint="eastAsia" w:ascii="宋体" w:hAnsi="宋体"/>
                <w:szCs w:val="21"/>
              </w:rPr>
              <w:t>出口情况</w:t>
            </w:r>
          </w:p>
        </w:tc>
        <w:tc>
          <w:tcPr>
            <w:tcW w:w="1843" w:type="dxa"/>
            <w:noWrap w:val="0"/>
            <w:vAlign w:val="center"/>
          </w:tcPr>
          <w:p>
            <w:pPr>
              <w:spacing w:line="320" w:lineRule="exact"/>
              <w:rPr>
                <w:rFonts w:hint="eastAsia" w:ascii="宋体" w:hAnsi="宋体"/>
                <w:szCs w:val="21"/>
              </w:rPr>
            </w:pPr>
            <w:r>
              <w:rPr>
                <w:rFonts w:hint="eastAsia" w:ascii="宋体" w:hAnsi="宋体"/>
                <w:szCs w:val="21"/>
              </w:rPr>
              <w:t>申报产品出口量（万吨/台套）</w:t>
            </w:r>
          </w:p>
        </w:tc>
        <w:tc>
          <w:tcPr>
            <w:tcW w:w="1311" w:type="dxa"/>
            <w:noWrap w:val="0"/>
            <w:vAlign w:val="center"/>
          </w:tcPr>
          <w:p>
            <w:pPr>
              <w:spacing w:line="320" w:lineRule="exact"/>
              <w:rPr>
                <w:rFonts w:hint="eastAsia" w:ascii="宋体" w:hAnsi="宋体"/>
                <w:szCs w:val="21"/>
              </w:rPr>
            </w:pPr>
          </w:p>
        </w:tc>
        <w:tc>
          <w:tcPr>
            <w:tcW w:w="1311" w:type="dxa"/>
            <w:gridSpan w:val="3"/>
            <w:noWrap w:val="0"/>
            <w:vAlign w:val="center"/>
          </w:tcPr>
          <w:p>
            <w:pPr>
              <w:spacing w:line="320" w:lineRule="exact"/>
              <w:rPr>
                <w:rFonts w:hint="eastAsia" w:ascii="宋体" w:hAnsi="宋体"/>
                <w:szCs w:val="21"/>
              </w:rPr>
            </w:pPr>
          </w:p>
        </w:tc>
        <w:tc>
          <w:tcPr>
            <w:tcW w:w="1311" w:type="dxa"/>
            <w:gridSpan w:val="2"/>
            <w:noWrap w:val="0"/>
            <w:vAlign w:val="center"/>
          </w:tcPr>
          <w:p>
            <w:pPr>
              <w:spacing w:line="320" w:lineRule="exact"/>
              <w:rPr>
                <w:rFonts w:hint="eastAsia" w:ascii="宋体" w:hAnsi="宋体"/>
                <w:szCs w:val="21"/>
              </w:rPr>
            </w:pPr>
          </w:p>
        </w:tc>
        <w:tc>
          <w:tcPr>
            <w:tcW w:w="1311" w:type="dxa"/>
            <w:noWrap w:val="0"/>
            <w:vAlign w:val="center"/>
          </w:tcPr>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jc w:val="center"/>
        </w:trPr>
        <w:tc>
          <w:tcPr>
            <w:tcW w:w="812" w:type="dxa"/>
            <w:vMerge w:val="continue"/>
            <w:noWrap w:val="0"/>
            <w:vAlign w:val="center"/>
          </w:tcPr>
          <w:p>
            <w:pPr>
              <w:spacing w:line="320" w:lineRule="exact"/>
              <w:rPr>
                <w:rFonts w:hint="eastAsia" w:ascii="宋体" w:hAnsi="宋体"/>
                <w:szCs w:val="21"/>
              </w:rPr>
            </w:pPr>
          </w:p>
        </w:tc>
        <w:tc>
          <w:tcPr>
            <w:tcW w:w="1848" w:type="dxa"/>
            <w:vMerge w:val="continue"/>
            <w:noWrap w:val="0"/>
            <w:textDirection w:val="tbRlV"/>
            <w:vAlign w:val="center"/>
          </w:tcPr>
          <w:p>
            <w:pPr>
              <w:spacing w:line="320" w:lineRule="exact"/>
              <w:jc w:val="center"/>
              <w:rPr>
                <w:rFonts w:hint="eastAsia" w:ascii="宋体" w:hAnsi="宋体"/>
                <w:szCs w:val="21"/>
              </w:rPr>
            </w:pPr>
          </w:p>
        </w:tc>
        <w:tc>
          <w:tcPr>
            <w:tcW w:w="1843" w:type="dxa"/>
            <w:noWrap w:val="0"/>
            <w:vAlign w:val="center"/>
          </w:tcPr>
          <w:p>
            <w:pPr>
              <w:spacing w:line="320" w:lineRule="exact"/>
              <w:rPr>
                <w:rFonts w:hint="eastAsia" w:ascii="宋体" w:hAnsi="宋体"/>
                <w:szCs w:val="21"/>
              </w:rPr>
            </w:pPr>
            <w:r>
              <w:rPr>
                <w:rFonts w:hint="eastAsia" w:ascii="宋体" w:hAnsi="宋体"/>
                <w:szCs w:val="21"/>
              </w:rPr>
              <w:t>申报产品出口额（美元）</w:t>
            </w:r>
          </w:p>
        </w:tc>
        <w:tc>
          <w:tcPr>
            <w:tcW w:w="1311" w:type="dxa"/>
            <w:noWrap w:val="0"/>
            <w:vAlign w:val="center"/>
          </w:tcPr>
          <w:p>
            <w:pPr>
              <w:spacing w:line="320" w:lineRule="exact"/>
              <w:rPr>
                <w:rFonts w:hint="eastAsia" w:ascii="宋体" w:hAnsi="宋体"/>
                <w:szCs w:val="21"/>
              </w:rPr>
            </w:pPr>
          </w:p>
        </w:tc>
        <w:tc>
          <w:tcPr>
            <w:tcW w:w="1311" w:type="dxa"/>
            <w:gridSpan w:val="3"/>
            <w:noWrap w:val="0"/>
            <w:vAlign w:val="center"/>
          </w:tcPr>
          <w:p>
            <w:pPr>
              <w:spacing w:line="320" w:lineRule="exact"/>
              <w:rPr>
                <w:rFonts w:hint="eastAsia" w:ascii="宋体" w:hAnsi="宋体"/>
                <w:szCs w:val="21"/>
              </w:rPr>
            </w:pPr>
          </w:p>
        </w:tc>
        <w:tc>
          <w:tcPr>
            <w:tcW w:w="1311" w:type="dxa"/>
            <w:gridSpan w:val="2"/>
            <w:noWrap w:val="0"/>
            <w:vAlign w:val="center"/>
          </w:tcPr>
          <w:p>
            <w:pPr>
              <w:spacing w:line="320" w:lineRule="exact"/>
              <w:rPr>
                <w:rFonts w:hint="eastAsia" w:ascii="宋体" w:hAnsi="宋体"/>
                <w:szCs w:val="21"/>
              </w:rPr>
            </w:pPr>
          </w:p>
        </w:tc>
        <w:tc>
          <w:tcPr>
            <w:tcW w:w="1311" w:type="dxa"/>
            <w:noWrap w:val="0"/>
            <w:vAlign w:val="center"/>
          </w:tcPr>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812" w:type="dxa"/>
            <w:vMerge w:val="continue"/>
            <w:noWrap w:val="0"/>
            <w:vAlign w:val="center"/>
          </w:tcPr>
          <w:p>
            <w:pPr>
              <w:spacing w:line="320" w:lineRule="exact"/>
              <w:rPr>
                <w:rFonts w:hint="eastAsia" w:ascii="宋体" w:hAnsi="宋体"/>
                <w:szCs w:val="21"/>
              </w:rPr>
            </w:pPr>
          </w:p>
        </w:tc>
        <w:tc>
          <w:tcPr>
            <w:tcW w:w="1848" w:type="dxa"/>
            <w:vMerge w:val="continue"/>
            <w:noWrap w:val="0"/>
            <w:textDirection w:val="tbRlV"/>
            <w:vAlign w:val="center"/>
          </w:tcPr>
          <w:p>
            <w:pPr>
              <w:spacing w:line="320" w:lineRule="exact"/>
              <w:jc w:val="center"/>
              <w:rPr>
                <w:rFonts w:hint="eastAsia" w:ascii="宋体" w:hAnsi="宋体"/>
                <w:szCs w:val="21"/>
              </w:rPr>
            </w:pPr>
          </w:p>
        </w:tc>
        <w:tc>
          <w:tcPr>
            <w:tcW w:w="1843" w:type="dxa"/>
            <w:noWrap w:val="0"/>
            <w:vAlign w:val="center"/>
          </w:tcPr>
          <w:p>
            <w:pPr>
              <w:spacing w:line="320" w:lineRule="exact"/>
              <w:rPr>
                <w:rFonts w:hint="eastAsia" w:ascii="宋体" w:hAnsi="宋体"/>
                <w:szCs w:val="21"/>
              </w:rPr>
            </w:pPr>
            <w:r>
              <w:rPr>
                <w:rFonts w:hint="eastAsia" w:ascii="宋体" w:hAnsi="宋体"/>
                <w:szCs w:val="21"/>
              </w:rPr>
              <w:t>主要出口国家和地区</w:t>
            </w:r>
          </w:p>
        </w:tc>
        <w:tc>
          <w:tcPr>
            <w:tcW w:w="5244" w:type="dxa"/>
            <w:gridSpan w:val="7"/>
            <w:noWrap w:val="0"/>
            <w:vAlign w:val="center"/>
          </w:tcPr>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9" w:hRule="atLeast"/>
          <w:jc w:val="center"/>
        </w:trPr>
        <w:tc>
          <w:tcPr>
            <w:tcW w:w="812" w:type="dxa"/>
            <w:vMerge w:val="restart"/>
            <w:noWrap w:val="0"/>
            <w:textDirection w:val="tbRlV"/>
            <w:vAlign w:val="center"/>
          </w:tcPr>
          <w:p>
            <w:pPr>
              <w:spacing w:line="320" w:lineRule="exact"/>
              <w:jc w:val="center"/>
              <w:rPr>
                <w:rFonts w:hint="eastAsia" w:ascii="宋体" w:hAnsi="宋体"/>
                <w:b/>
                <w:szCs w:val="21"/>
              </w:rPr>
            </w:pPr>
            <w:r>
              <w:rPr>
                <w:rFonts w:hint="eastAsia" w:ascii="宋体" w:hAnsi="宋体"/>
                <w:b/>
                <w:szCs w:val="21"/>
              </w:rPr>
              <w:t>质量评价</w:t>
            </w:r>
          </w:p>
        </w:tc>
        <w:tc>
          <w:tcPr>
            <w:tcW w:w="1848" w:type="dxa"/>
            <w:noWrap w:val="0"/>
            <w:textDirection w:val="tbRlV"/>
            <w:vAlign w:val="center"/>
          </w:tcPr>
          <w:p>
            <w:pPr>
              <w:spacing w:line="320" w:lineRule="exact"/>
              <w:ind w:left="113" w:right="113"/>
              <w:rPr>
                <w:rFonts w:hint="eastAsia" w:ascii="宋体" w:hAnsi="宋体"/>
                <w:szCs w:val="21"/>
              </w:rPr>
            </w:pPr>
            <w:r>
              <w:rPr>
                <w:rFonts w:hint="eastAsia" w:ascii="宋体" w:hAnsi="宋体"/>
                <w:szCs w:val="21"/>
              </w:rPr>
              <w:t>实物质量水平</w:t>
            </w:r>
          </w:p>
        </w:tc>
        <w:tc>
          <w:tcPr>
            <w:tcW w:w="1843" w:type="dxa"/>
            <w:noWrap w:val="0"/>
            <w:vAlign w:val="center"/>
          </w:tcPr>
          <w:p>
            <w:pPr>
              <w:spacing w:line="320" w:lineRule="exact"/>
              <w:rPr>
                <w:rFonts w:hint="eastAsia" w:ascii="宋体" w:hAnsi="宋体"/>
                <w:szCs w:val="21"/>
              </w:rPr>
            </w:pPr>
            <w:r>
              <w:rPr>
                <w:rFonts w:hint="eastAsia" w:ascii="宋体" w:hAnsi="宋体"/>
                <w:szCs w:val="21"/>
              </w:rPr>
              <w:t>申报产品的主要性能指标</w:t>
            </w:r>
          </w:p>
        </w:tc>
        <w:tc>
          <w:tcPr>
            <w:tcW w:w="2622" w:type="dxa"/>
            <w:gridSpan w:val="4"/>
            <w:noWrap w:val="0"/>
            <w:vAlign w:val="center"/>
          </w:tcPr>
          <w:p>
            <w:pPr>
              <w:spacing w:line="320" w:lineRule="exact"/>
              <w:rPr>
                <w:rFonts w:hint="eastAsia" w:ascii="宋体" w:hAnsi="宋体"/>
                <w:szCs w:val="21"/>
              </w:rPr>
            </w:pPr>
          </w:p>
        </w:tc>
        <w:tc>
          <w:tcPr>
            <w:tcW w:w="2622" w:type="dxa"/>
            <w:gridSpan w:val="3"/>
            <w:noWrap w:val="0"/>
            <w:vAlign w:val="center"/>
          </w:tcPr>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3" w:hRule="atLeast"/>
          <w:jc w:val="center"/>
        </w:trPr>
        <w:tc>
          <w:tcPr>
            <w:tcW w:w="812" w:type="dxa"/>
            <w:vMerge w:val="continue"/>
            <w:noWrap w:val="0"/>
            <w:vAlign w:val="center"/>
          </w:tcPr>
          <w:p>
            <w:pPr>
              <w:spacing w:line="320" w:lineRule="exact"/>
              <w:rPr>
                <w:rFonts w:hint="eastAsia" w:ascii="宋体" w:hAnsi="宋体"/>
                <w:szCs w:val="21"/>
              </w:rPr>
            </w:pPr>
          </w:p>
        </w:tc>
        <w:tc>
          <w:tcPr>
            <w:tcW w:w="1848" w:type="dxa"/>
            <w:noWrap w:val="0"/>
            <w:textDirection w:val="tbRlV"/>
            <w:vAlign w:val="center"/>
          </w:tcPr>
          <w:p>
            <w:pPr>
              <w:spacing w:line="320" w:lineRule="exact"/>
              <w:ind w:left="113" w:right="113"/>
              <w:jc w:val="center"/>
              <w:rPr>
                <w:rFonts w:hint="eastAsia" w:ascii="宋体" w:hAnsi="宋体"/>
                <w:szCs w:val="21"/>
              </w:rPr>
            </w:pPr>
            <w:r>
              <w:rPr>
                <w:rFonts w:hint="eastAsia" w:ascii="宋体" w:hAnsi="宋体"/>
                <w:szCs w:val="21"/>
              </w:rPr>
              <w:t>质量保证能力</w:t>
            </w:r>
          </w:p>
        </w:tc>
        <w:tc>
          <w:tcPr>
            <w:tcW w:w="1843" w:type="dxa"/>
            <w:noWrap w:val="0"/>
            <w:vAlign w:val="center"/>
          </w:tcPr>
          <w:p>
            <w:pPr>
              <w:spacing w:line="320" w:lineRule="exact"/>
              <w:jc w:val="center"/>
              <w:rPr>
                <w:rFonts w:hint="eastAsia" w:ascii="宋体" w:hAnsi="宋体"/>
                <w:szCs w:val="21"/>
              </w:rPr>
            </w:pPr>
            <w:r>
              <w:rPr>
                <w:rFonts w:hint="eastAsia" w:ascii="宋体" w:hAnsi="宋体"/>
                <w:szCs w:val="21"/>
              </w:rPr>
              <w:t>管理标准、工作规范、技术标准建立情况</w:t>
            </w:r>
          </w:p>
        </w:tc>
        <w:tc>
          <w:tcPr>
            <w:tcW w:w="2622" w:type="dxa"/>
            <w:gridSpan w:val="4"/>
            <w:noWrap w:val="0"/>
            <w:vAlign w:val="center"/>
          </w:tcPr>
          <w:p>
            <w:pPr>
              <w:spacing w:line="320" w:lineRule="exact"/>
              <w:rPr>
                <w:rFonts w:hint="eastAsia" w:ascii="宋体" w:hAnsi="宋体"/>
                <w:szCs w:val="21"/>
              </w:rPr>
            </w:pPr>
          </w:p>
        </w:tc>
        <w:tc>
          <w:tcPr>
            <w:tcW w:w="2622" w:type="dxa"/>
            <w:gridSpan w:val="3"/>
            <w:noWrap w:val="0"/>
            <w:vAlign w:val="center"/>
          </w:tcPr>
          <w:p>
            <w:pPr>
              <w:spacing w:line="320" w:lineRule="exact"/>
              <w:rPr>
                <w:rFonts w:hint="eastAsia" w:ascii="宋体" w:hAnsi="宋体"/>
                <w:szCs w:val="21"/>
              </w:rPr>
            </w:pPr>
          </w:p>
        </w:tc>
      </w:tr>
    </w:tbl>
    <w:p>
      <w:pPr>
        <w:spacing w:line="560" w:lineRule="exact"/>
        <w:rPr>
          <w:rFonts w:hint="eastAsia" w:ascii="黑体" w:eastAsia="黑体"/>
          <w:sz w:val="32"/>
          <w:szCs w:val="32"/>
        </w:rPr>
      </w:pPr>
      <w:r>
        <w:rPr>
          <w:rFonts w:hint="eastAsia" w:ascii="黑体" w:eastAsia="黑体"/>
          <w:sz w:val="32"/>
          <w:szCs w:val="32"/>
        </w:rPr>
        <w:t>附件4</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第十七届中国国际粮油产品及设备技术</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展示交易会参展产品金奖</w:t>
      </w:r>
    </w:p>
    <w:p>
      <w:pPr>
        <w:spacing w:line="600" w:lineRule="exact"/>
        <w:jc w:val="center"/>
        <w:rPr>
          <w:rFonts w:hint="eastAsia" w:ascii="方正小标宋简体" w:eastAsia="方正小标宋简体"/>
          <w:sz w:val="44"/>
          <w:szCs w:val="44"/>
        </w:rPr>
      </w:pPr>
    </w:p>
    <w:p>
      <w:pPr>
        <w:spacing w:line="600" w:lineRule="exact"/>
        <w:jc w:val="center"/>
        <w:rPr>
          <w:rFonts w:ascii="黑体" w:hAnsi="黑体" w:eastAsia="黑体"/>
          <w:sz w:val="30"/>
          <w:szCs w:val="30"/>
        </w:rPr>
      </w:pPr>
      <w:r>
        <w:rPr>
          <w:rFonts w:hint="eastAsia" w:ascii="方正小标宋简体" w:eastAsia="方正小标宋简体"/>
          <w:sz w:val="44"/>
          <w:szCs w:val="44"/>
        </w:rPr>
        <w:t>参评企业承诺书</w:t>
      </w:r>
    </w:p>
    <w:p>
      <w:pPr>
        <w:spacing w:line="460" w:lineRule="exact"/>
        <w:ind w:firstLine="645"/>
        <w:rPr>
          <w:rFonts w:hint="eastAsia" w:ascii="仿宋_GB2312"/>
          <w:sz w:val="30"/>
          <w:szCs w:val="30"/>
        </w:rPr>
      </w:pPr>
    </w:p>
    <w:p>
      <w:pPr>
        <w:spacing w:line="480" w:lineRule="exact"/>
        <w:ind w:firstLine="645"/>
        <w:rPr>
          <w:rFonts w:ascii="仿宋_GB2312" w:hAnsi="宋体" w:eastAsia="仿宋_GB2312" w:cs="宋体"/>
          <w:kern w:val="0"/>
          <w:sz w:val="32"/>
          <w:szCs w:val="30"/>
        </w:rPr>
      </w:pPr>
      <w:r>
        <w:rPr>
          <w:rFonts w:hint="eastAsia" w:ascii="仿宋_GB2312" w:hAnsi="宋体" w:eastAsia="仿宋_GB2312" w:cs="宋体"/>
          <w:kern w:val="0"/>
          <w:sz w:val="32"/>
          <w:szCs w:val="30"/>
        </w:rPr>
        <w:t>本企业自愿参加第十七届中国国际粮油产品及设备技术展示交易会参展产品金奖评选活动并承诺如下：</w:t>
      </w:r>
    </w:p>
    <w:p>
      <w:pPr>
        <w:spacing w:line="480" w:lineRule="exact"/>
        <w:ind w:firstLine="600"/>
        <w:rPr>
          <w:rFonts w:ascii="仿宋_GB2312" w:hAnsi="宋体" w:eastAsia="仿宋_GB2312" w:cs="宋体"/>
          <w:kern w:val="0"/>
          <w:sz w:val="32"/>
          <w:szCs w:val="30"/>
        </w:rPr>
      </w:pPr>
      <w:r>
        <w:rPr>
          <w:rFonts w:hint="eastAsia" w:ascii="仿宋_GB2312" w:hAnsi="宋体" w:eastAsia="仿宋_GB2312" w:cs="宋体"/>
          <w:kern w:val="0"/>
          <w:sz w:val="32"/>
          <w:szCs w:val="30"/>
        </w:rPr>
        <w:t>一、本企业所填报的《第十七届中国国际粮油产品及设备技术展示交易会金奖参评产品申请表》及《第十七届中国国际粮油产品及设备技术展示交易会金奖参评产品信息汇总表》各项内容及数据真实、准确、有效，并与本企业向所在地粮食局、统计局、税务局等行政管理部门报送的统计报表、财务报表相关数据一致，如有虚假，愿意接受通报批评，并承担相应责任。</w:t>
      </w:r>
    </w:p>
    <w:p>
      <w:pPr>
        <w:spacing w:line="480" w:lineRule="exact"/>
        <w:ind w:firstLine="645"/>
        <w:rPr>
          <w:rFonts w:ascii="仿宋_GB2312" w:hAnsi="宋体" w:eastAsia="仿宋_GB2312" w:cs="宋体"/>
          <w:kern w:val="0"/>
          <w:sz w:val="32"/>
          <w:szCs w:val="30"/>
        </w:rPr>
      </w:pPr>
      <w:r>
        <w:rPr>
          <w:rFonts w:hint="eastAsia" w:ascii="仿宋_GB2312" w:hAnsi="宋体" w:eastAsia="仿宋_GB2312" w:cs="宋体"/>
          <w:kern w:val="0"/>
          <w:sz w:val="32"/>
          <w:szCs w:val="30"/>
        </w:rPr>
        <w:t>二、本企业自201</w:t>
      </w:r>
      <w:r>
        <w:rPr>
          <w:rFonts w:ascii="仿宋_GB2312" w:hAnsi="宋体" w:eastAsia="仿宋_GB2312" w:cs="宋体"/>
          <w:kern w:val="0"/>
          <w:sz w:val="32"/>
          <w:szCs w:val="30"/>
        </w:rPr>
        <w:t>6</w:t>
      </w:r>
      <w:r>
        <w:rPr>
          <w:rFonts w:hint="eastAsia" w:ascii="仿宋_GB2312" w:hAnsi="宋体" w:eastAsia="仿宋_GB2312" w:cs="宋体"/>
          <w:kern w:val="0"/>
          <w:sz w:val="32"/>
          <w:szCs w:val="30"/>
        </w:rPr>
        <w:t>年以来未发生任何质量安全事故或损害消费者合法权益等违规失信行为。</w:t>
      </w:r>
    </w:p>
    <w:p>
      <w:pPr>
        <w:spacing w:line="480" w:lineRule="exact"/>
        <w:ind w:firstLine="645"/>
        <w:rPr>
          <w:rFonts w:ascii="仿宋_GB2312" w:hAnsi="宋体" w:eastAsia="仿宋_GB2312" w:cs="宋体"/>
          <w:kern w:val="0"/>
          <w:sz w:val="32"/>
          <w:szCs w:val="30"/>
        </w:rPr>
      </w:pPr>
      <w:r>
        <w:rPr>
          <w:rFonts w:hint="eastAsia" w:ascii="仿宋_GB2312" w:hAnsi="宋体" w:eastAsia="仿宋_GB2312" w:cs="宋体"/>
          <w:kern w:val="0"/>
          <w:sz w:val="32"/>
          <w:szCs w:val="30"/>
        </w:rPr>
        <w:t>三、本企业保证严格执行国家法律、法规及相关质量标准、卫生标准，确保产品（商品）质量合格、卫生安全，切实维护消费者合法权益。</w:t>
      </w:r>
    </w:p>
    <w:p>
      <w:pPr>
        <w:spacing w:line="480" w:lineRule="exact"/>
        <w:ind w:firstLine="645"/>
        <w:rPr>
          <w:rFonts w:hint="eastAsia" w:ascii="仿宋_GB2312" w:hAnsi="宋体" w:eastAsia="仿宋_GB2312" w:cs="宋体"/>
          <w:kern w:val="0"/>
          <w:sz w:val="32"/>
          <w:szCs w:val="30"/>
        </w:rPr>
      </w:pPr>
      <w:r>
        <w:rPr>
          <w:rFonts w:hint="eastAsia" w:ascii="仿宋_GB2312" w:hAnsi="宋体" w:eastAsia="仿宋_GB2312" w:cs="宋体"/>
          <w:kern w:val="0"/>
          <w:sz w:val="32"/>
          <w:szCs w:val="30"/>
        </w:rPr>
        <w:t>四、本企业愿意接受有关部门的抽查及检查。</w:t>
      </w:r>
    </w:p>
    <w:p>
      <w:pPr>
        <w:spacing w:line="480" w:lineRule="exact"/>
        <w:ind w:firstLine="645"/>
        <w:rPr>
          <w:rFonts w:ascii="仿宋_GB2312"/>
          <w:szCs w:val="32"/>
        </w:rPr>
      </w:pPr>
    </w:p>
    <w:p>
      <w:pPr>
        <w:widowControl/>
        <w:shd w:val="clear" w:color="auto" w:fill="FFFFFF"/>
        <w:spacing w:before="75" w:line="480" w:lineRule="exact"/>
        <w:ind w:firstLine="2975" w:firstLineChars="850"/>
        <w:jc w:val="left"/>
        <w:rPr>
          <w:rFonts w:ascii="仿宋_GB2312" w:hAnsi="仿宋" w:eastAsia="仿宋_GB2312" w:cs="宋体"/>
          <w:color w:val="000000"/>
          <w:spacing w:val="15"/>
          <w:kern w:val="0"/>
          <w:sz w:val="32"/>
          <w:szCs w:val="32"/>
        </w:rPr>
      </w:pPr>
      <w:r>
        <w:rPr>
          <w:rFonts w:hint="eastAsia" w:ascii="仿宋_GB2312" w:hAnsi="仿宋" w:eastAsia="仿宋_GB2312" w:cs="宋体"/>
          <w:color w:val="000000"/>
          <w:spacing w:val="15"/>
          <w:kern w:val="0"/>
          <w:sz w:val="32"/>
          <w:szCs w:val="32"/>
        </w:rPr>
        <w:t>法定代表人签字：</w:t>
      </w:r>
    </w:p>
    <w:p>
      <w:pPr>
        <w:widowControl/>
        <w:shd w:val="clear" w:color="auto" w:fill="FFFFFF"/>
        <w:spacing w:before="75" w:line="480" w:lineRule="exact"/>
        <w:ind w:firstLine="2975" w:firstLineChars="850"/>
        <w:jc w:val="left"/>
        <w:rPr>
          <w:rFonts w:ascii="仿宋_GB2312" w:hAnsi="仿宋" w:eastAsia="仿宋_GB2312" w:cs="宋体"/>
          <w:color w:val="000000"/>
          <w:spacing w:val="15"/>
          <w:kern w:val="0"/>
          <w:sz w:val="32"/>
          <w:szCs w:val="32"/>
        </w:rPr>
      </w:pPr>
      <w:r>
        <w:rPr>
          <w:rFonts w:hint="eastAsia" w:ascii="仿宋_GB2312" w:hAnsi="仿宋" w:eastAsia="仿宋_GB2312" w:cs="宋体"/>
          <w:color w:val="000000"/>
          <w:spacing w:val="15"/>
          <w:kern w:val="0"/>
          <w:sz w:val="32"/>
          <w:szCs w:val="32"/>
        </w:rPr>
        <w:t>承诺单位</w:t>
      </w:r>
      <w:r>
        <w:rPr>
          <w:rFonts w:hint="eastAsia" w:ascii="仿宋_GB2312" w:hAnsi="仿宋" w:eastAsia="仿宋_GB2312" w:cs="宋体"/>
          <w:b/>
          <w:color w:val="000000"/>
          <w:spacing w:val="15"/>
          <w:kern w:val="0"/>
          <w:sz w:val="32"/>
          <w:szCs w:val="32"/>
        </w:rPr>
        <w:t>(盖章)</w:t>
      </w:r>
      <w:r>
        <w:rPr>
          <w:rFonts w:hint="eastAsia" w:ascii="仿宋_GB2312" w:hAnsi="仿宋" w:eastAsia="仿宋_GB2312" w:cs="宋体"/>
          <w:color w:val="000000"/>
          <w:spacing w:val="15"/>
          <w:kern w:val="0"/>
          <w:sz w:val="32"/>
          <w:szCs w:val="32"/>
        </w:rPr>
        <w:t>：</w:t>
      </w:r>
    </w:p>
    <w:p>
      <w:pPr>
        <w:widowControl/>
        <w:shd w:val="clear" w:color="auto" w:fill="FFFFFF"/>
        <w:tabs>
          <w:tab w:val="left" w:pos="5103"/>
          <w:tab w:val="left" w:pos="5245"/>
        </w:tabs>
        <w:spacing w:before="75" w:line="480" w:lineRule="exact"/>
        <w:jc w:val="left"/>
        <w:rPr>
          <w:rFonts w:ascii="仿宋_GB2312" w:hAnsi="仿宋" w:eastAsia="仿宋_GB2312" w:cs="宋体"/>
          <w:color w:val="000000"/>
          <w:spacing w:val="15"/>
          <w:kern w:val="0"/>
          <w:sz w:val="32"/>
          <w:szCs w:val="32"/>
        </w:rPr>
        <w:sectPr>
          <w:footerReference r:id="rId3" w:type="default"/>
          <w:footerReference r:id="rId4" w:type="even"/>
          <w:pgSz w:w="11906" w:h="16838"/>
          <w:pgMar w:top="2098" w:right="1474" w:bottom="1985" w:left="1588" w:header="851" w:footer="1418" w:gutter="0"/>
          <w:pgNumType w:fmt="numberInDash"/>
          <w:cols w:space="720" w:num="1"/>
          <w:docGrid w:type="lines" w:linePitch="312" w:charSpace="0"/>
        </w:sectPr>
      </w:pPr>
      <w:r>
        <w:rPr>
          <w:rFonts w:hint="eastAsia" w:ascii="仿宋_GB2312" w:hAnsi="仿宋" w:eastAsia="仿宋_GB2312" w:cs="宋体"/>
          <w:color w:val="000000"/>
          <w:spacing w:val="15"/>
          <w:kern w:val="0"/>
          <w:sz w:val="32"/>
          <w:szCs w:val="32"/>
        </w:rPr>
        <w:t>　　            日         期：    年  月  日</w:t>
      </w:r>
    </w:p>
    <w:p>
      <w:pPr>
        <w:spacing w:line="520" w:lineRule="exact"/>
        <w:rPr>
          <w:rFonts w:hint="eastAsia" w:ascii="黑体" w:hAnsi="华文中宋" w:eastAsia="黑体" w:cs="宋体"/>
          <w:kern w:val="0"/>
          <w:sz w:val="32"/>
          <w:szCs w:val="32"/>
        </w:rPr>
      </w:pPr>
      <w:r>
        <w:rPr>
          <w:rFonts w:hint="eastAsia" w:ascii="黑体" w:hAnsi="华文中宋" w:eastAsia="黑体" w:cs="宋体"/>
          <w:kern w:val="0"/>
          <w:sz w:val="32"/>
          <w:szCs w:val="32"/>
        </w:rPr>
        <w:t>附件</w:t>
      </w:r>
      <w:r>
        <w:rPr>
          <w:rFonts w:ascii="黑体" w:hAnsi="华文中宋" w:eastAsia="黑体" w:cs="宋体"/>
          <w:kern w:val="0"/>
          <w:sz w:val="32"/>
          <w:szCs w:val="32"/>
        </w:rPr>
        <w:t>5</w:t>
      </w:r>
    </w:p>
    <w:p>
      <w:pPr>
        <w:spacing w:line="520" w:lineRule="exact"/>
        <w:jc w:val="center"/>
        <w:rPr>
          <w:rFonts w:hint="eastAsia"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第十七届中国国际粮油产品及设备技术展示交易会金奖</w:t>
      </w:r>
    </w:p>
    <w:p>
      <w:pPr>
        <w:spacing w:line="520" w:lineRule="exact"/>
        <w:jc w:val="center"/>
        <w:rPr>
          <w:rFonts w:hint="eastAsia"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各省推荐审定参评产品汇总表</w:t>
      </w:r>
    </w:p>
    <w:p>
      <w:pPr>
        <w:spacing w:line="400" w:lineRule="exact"/>
        <w:ind w:left="-540" w:leftChars="-257" w:right="-800" w:rightChars="-381" w:firstLine="480" w:firstLineChars="200"/>
        <w:rPr>
          <w:rFonts w:hint="eastAsia" w:ascii="宋体" w:hAnsi="宋体" w:cs="宋体"/>
          <w:kern w:val="0"/>
          <w:sz w:val="24"/>
        </w:rPr>
      </w:pPr>
      <w:r>
        <w:rPr>
          <w:rFonts w:hint="eastAsia" w:ascii="宋体" w:hAnsi="宋体" w:cs="宋体"/>
          <w:kern w:val="0"/>
          <w:sz w:val="24"/>
        </w:rPr>
        <w:t>填报单位（盖章）：                                                             本表由各省（区、市）联络员填写</w:t>
      </w:r>
    </w:p>
    <w:tbl>
      <w:tblPr>
        <w:tblStyle w:val="3"/>
        <w:tblW w:w="133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528"/>
        <w:gridCol w:w="1033"/>
        <w:gridCol w:w="1300"/>
        <w:gridCol w:w="1297"/>
        <w:gridCol w:w="1545"/>
        <w:gridCol w:w="923"/>
        <w:gridCol w:w="1238"/>
        <w:gridCol w:w="1233"/>
        <w:gridCol w:w="1238"/>
        <w:gridCol w:w="1230"/>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415" w:type="dxa"/>
            <w:gridSpan w:val="3"/>
            <w:vMerge w:val="restart"/>
            <w:noWrap w:val="0"/>
            <w:vAlign w:val="center"/>
          </w:tcPr>
          <w:p>
            <w:pPr>
              <w:jc w:val="center"/>
              <w:rPr>
                <w:rFonts w:hint="eastAsia" w:ascii="宋体" w:hAnsi="宋体"/>
                <w:sz w:val="24"/>
              </w:rPr>
            </w:pPr>
            <w:r>
              <w:rPr>
                <w:rFonts w:hint="eastAsia" w:ascii="宋体" w:hAnsi="宋体"/>
                <w:sz w:val="24"/>
              </w:rPr>
              <w:t>报送单位信息</w:t>
            </w:r>
          </w:p>
        </w:tc>
        <w:tc>
          <w:tcPr>
            <w:tcW w:w="1300" w:type="dxa"/>
            <w:noWrap w:val="0"/>
            <w:vAlign w:val="center"/>
          </w:tcPr>
          <w:p>
            <w:pPr>
              <w:jc w:val="center"/>
              <w:rPr>
                <w:rFonts w:hint="eastAsia" w:ascii="宋体" w:hAnsi="宋体"/>
                <w:sz w:val="24"/>
              </w:rPr>
            </w:pPr>
            <w:r>
              <w:rPr>
                <w:rFonts w:hint="eastAsia" w:ascii="宋体" w:hAnsi="宋体"/>
                <w:sz w:val="24"/>
              </w:rPr>
              <w:t>省    份</w:t>
            </w:r>
          </w:p>
        </w:tc>
        <w:tc>
          <w:tcPr>
            <w:tcW w:w="1297" w:type="dxa"/>
            <w:noWrap w:val="0"/>
            <w:vAlign w:val="center"/>
          </w:tcPr>
          <w:p>
            <w:pPr>
              <w:jc w:val="center"/>
              <w:rPr>
                <w:rFonts w:hint="eastAsia" w:ascii="宋体" w:hAnsi="宋体"/>
                <w:sz w:val="24"/>
              </w:rPr>
            </w:pPr>
          </w:p>
        </w:tc>
        <w:tc>
          <w:tcPr>
            <w:tcW w:w="1545" w:type="dxa"/>
            <w:noWrap w:val="0"/>
            <w:vAlign w:val="center"/>
          </w:tcPr>
          <w:p>
            <w:pPr>
              <w:jc w:val="center"/>
              <w:rPr>
                <w:rFonts w:hint="eastAsia" w:ascii="宋体" w:hAnsi="宋体"/>
                <w:sz w:val="24"/>
              </w:rPr>
            </w:pPr>
            <w:r>
              <w:rPr>
                <w:rFonts w:hint="eastAsia" w:ascii="宋体" w:hAnsi="宋体"/>
                <w:sz w:val="24"/>
              </w:rPr>
              <w:t>联络员姓名</w:t>
            </w:r>
          </w:p>
        </w:tc>
        <w:tc>
          <w:tcPr>
            <w:tcW w:w="2161" w:type="dxa"/>
            <w:gridSpan w:val="2"/>
            <w:noWrap w:val="0"/>
            <w:vAlign w:val="center"/>
          </w:tcPr>
          <w:p>
            <w:pPr>
              <w:jc w:val="center"/>
              <w:rPr>
                <w:rFonts w:hint="eastAsia" w:ascii="宋体" w:hAnsi="宋体"/>
                <w:sz w:val="24"/>
              </w:rPr>
            </w:pPr>
          </w:p>
        </w:tc>
        <w:tc>
          <w:tcPr>
            <w:tcW w:w="1233" w:type="dxa"/>
            <w:noWrap w:val="0"/>
            <w:vAlign w:val="center"/>
          </w:tcPr>
          <w:p>
            <w:pPr>
              <w:jc w:val="center"/>
              <w:rPr>
                <w:rFonts w:hint="eastAsia" w:ascii="宋体" w:hAnsi="宋体"/>
                <w:sz w:val="24"/>
              </w:rPr>
            </w:pPr>
            <w:r>
              <w:rPr>
                <w:rFonts w:hint="eastAsia" w:ascii="宋体" w:hAnsi="宋体"/>
                <w:sz w:val="24"/>
              </w:rPr>
              <w:t>电    话</w:t>
            </w:r>
          </w:p>
        </w:tc>
        <w:tc>
          <w:tcPr>
            <w:tcW w:w="3391" w:type="dxa"/>
            <w:gridSpan w:val="3"/>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415" w:type="dxa"/>
            <w:gridSpan w:val="3"/>
            <w:vMerge w:val="continue"/>
            <w:noWrap w:val="0"/>
            <w:vAlign w:val="top"/>
          </w:tcPr>
          <w:p>
            <w:pPr>
              <w:rPr>
                <w:rFonts w:hint="eastAsia" w:ascii="宋体" w:hAnsi="宋体"/>
                <w:sz w:val="24"/>
              </w:rPr>
            </w:pPr>
          </w:p>
        </w:tc>
        <w:tc>
          <w:tcPr>
            <w:tcW w:w="1300" w:type="dxa"/>
            <w:noWrap w:val="0"/>
            <w:vAlign w:val="center"/>
          </w:tcPr>
          <w:p>
            <w:pPr>
              <w:jc w:val="center"/>
              <w:rPr>
                <w:rFonts w:ascii="宋体" w:hAnsi="宋体"/>
                <w:sz w:val="24"/>
              </w:rPr>
            </w:pPr>
            <w:r>
              <w:rPr>
                <w:rFonts w:hint="eastAsia" w:ascii="宋体" w:hAnsi="宋体"/>
                <w:sz w:val="24"/>
              </w:rPr>
              <w:t>手    机</w:t>
            </w:r>
          </w:p>
        </w:tc>
        <w:tc>
          <w:tcPr>
            <w:tcW w:w="1297" w:type="dxa"/>
            <w:noWrap w:val="0"/>
            <w:vAlign w:val="center"/>
          </w:tcPr>
          <w:p>
            <w:pPr>
              <w:jc w:val="center"/>
              <w:rPr>
                <w:rFonts w:ascii="宋体" w:hAnsi="宋体"/>
                <w:sz w:val="24"/>
              </w:rPr>
            </w:pPr>
          </w:p>
        </w:tc>
        <w:tc>
          <w:tcPr>
            <w:tcW w:w="1545" w:type="dxa"/>
            <w:noWrap w:val="0"/>
            <w:vAlign w:val="center"/>
          </w:tcPr>
          <w:p>
            <w:pPr>
              <w:jc w:val="center"/>
              <w:rPr>
                <w:rFonts w:hint="eastAsia" w:ascii="宋体" w:hAnsi="宋体"/>
                <w:sz w:val="24"/>
              </w:rPr>
            </w:pPr>
            <w:r>
              <w:rPr>
                <w:rFonts w:hint="eastAsia" w:ascii="宋体" w:hAnsi="宋体"/>
                <w:sz w:val="24"/>
              </w:rPr>
              <w:t>传    真</w:t>
            </w:r>
          </w:p>
        </w:tc>
        <w:tc>
          <w:tcPr>
            <w:tcW w:w="2161" w:type="dxa"/>
            <w:gridSpan w:val="2"/>
            <w:noWrap w:val="0"/>
            <w:vAlign w:val="center"/>
          </w:tcPr>
          <w:p>
            <w:pPr>
              <w:jc w:val="center"/>
              <w:rPr>
                <w:rFonts w:hint="eastAsia" w:ascii="宋体" w:hAnsi="宋体"/>
                <w:sz w:val="24"/>
              </w:rPr>
            </w:pPr>
          </w:p>
        </w:tc>
        <w:tc>
          <w:tcPr>
            <w:tcW w:w="1233" w:type="dxa"/>
            <w:noWrap w:val="0"/>
            <w:vAlign w:val="center"/>
          </w:tcPr>
          <w:p>
            <w:pPr>
              <w:jc w:val="center"/>
              <w:rPr>
                <w:rFonts w:hint="eastAsia" w:ascii="宋体" w:hAnsi="宋体"/>
                <w:sz w:val="24"/>
              </w:rPr>
            </w:pPr>
            <w:r>
              <w:rPr>
                <w:rFonts w:ascii="宋体" w:hAnsi="宋体"/>
                <w:sz w:val="24"/>
              </w:rPr>
              <w:t>E</w:t>
            </w:r>
            <w:r>
              <w:rPr>
                <w:rFonts w:hint="eastAsia" w:ascii="宋体" w:hAnsi="宋体"/>
                <w:sz w:val="24"/>
              </w:rPr>
              <w:t>- mail</w:t>
            </w:r>
          </w:p>
        </w:tc>
        <w:tc>
          <w:tcPr>
            <w:tcW w:w="3391" w:type="dxa"/>
            <w:gridSpan w:val="3"/>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854" w:type="dxa"/>
            <w:vMerge w:val="restart"/>
            <w:noWrap w:val="0"/>
            <w:textDirection w:val="tbRlV"/>
            <w:vAlign w:val="top"/>
          </w:tcPr>
          <w:p>
            <w:pPr>
              <w:spacing w:line="276" w:lineRule="auto"/>
              <w:ind w:left="113" w:leftChars="54" w:right="113" w:rightChars="54"/>
              <w:jc w:val="center"/>
              <w:rPr>
                <w:rFonts w:hint="eastAsia" w:ascii="宋体" w:hAnsi="宋体"/>
                <w:sz w:val="24"/>
              </w:rPr>
            </w:pPr>
            <w:r>
              <w:rPr>
                <w:rFonts w:hint="eastAsia" w:ascii="宋体" w:hAnsi="宋体"/>
                <w:sz w:val="24"/>
              </w:rPr>
              <w:t>推荐产品及企业信息</w:t>
            </w:r>
          </w:p>
        </w:tc>
        <w:tc>
          <w:tcPr>
            <w:tcW w:w="528" w:type="dxa"/>
            <w:noWrap w:val="0"/>
            <w:vAlign w:val="center"/>
          </w:tcPr>
          <w:p>
            <w:pPr>
              <w:jc w:val="center"/>
              <w:rPr>
                <w:rFonts w:hint="eastAsia" w:ascii="宋体" w:hAnsi="宋体"/>
                <w:sz w:val="24"/>
              </w:rPr>
            </w:pPr>
            <w:r>
              <w:rPr>
                <w:rFonts w:hint="eastAsia" w:ascii="宋体" w:hAnsi="宋体"/>
                <w:sz w:val="24"/>
              </w:rPr>
              <w:t>序</w:t>
            </w:r>
          </w:p>
          <w:p>
            <w:pPr>
              <w:jc w:val="center"/>
              <w:rPr>
                <w:rFonts w:hint="eastAsia" w:ascii="宋体" w:hAnsi="宋体"/>
                <w:sz w:val="24"/>
              </w:rPr>
            </w:pPr>
            <w:r>
              <w:rPr>
                <w:rFonts w:hint="eastAsia" w:ascii="宋体" w:hAnsi="宋体"/>
                <w:sz w:val="24"/>
              </w:rPr>
              <w:t>号</w:t>
            </w:r>
          </w:p>
        </w:tc>
        <w:tc>
          <w:tcPr>
            <w:tcW w:w="1033" w:type="dxa"/>
            <w:noWrap w:val="0"/>
            <w:vAlign w:val="center"/>
          </w:tcPr>
          <w:p>
            <w:pPr>
              <w:jc w:val="center"/>
              <w:rPr>
                <w:rFonts w:hint="eastAsia" w:ascii="宋体" w:hAnsi="宋体"/>
                <w:sz w:val="24"/>
              </w:rPr>
            </w:pPr>
            <w:r>
              <w:rPr>
                <w:rFonts w:hint="eastAsia" w:ascii="宋体" w:hAnsi="宋体"/>
                <w:sz w:val="24"/>
              </w:rPr>
              <w:t>是否为往届展会金奖产品</w:t>
            </w:r>
          </w:p>
        </w:tc>
        <w:tc>
          <w:tcPr>
            <w:tcW w:w="1300" w:type="dxa"/>
            <w:noWrap w:val="0"/>
            <w:vAlign w:val="center"/>
          </w:tcPr>
          <w:p>
            <w:pPr>
              <w:jc w:val="center"/>
              <w:rPr>
                <w:rFonts w:hint="eastAsia" w:ascii="宋体" w:hAnsi="宋体"/>
                <w:sz w:val="24"/>
              </w:rPr>
            </w:pPr>
            <w:r>
              <w:rPr>
                <w:rFonts w:hint="eastAsia" w:ascii="宋体" w:hAnsi="宋体"/>
                <w:sz w:val="24"/>
              </w:rPr>
              <w:t>产品种类</w:t>
            </w:r>
          </w:p>
          <w:p>
            <w:pPr>
              <w:jc w:val="center"/>
              <w:rPr>
                <w:rFonts w:hint="eastAsia" w:ascii="宋体" w:hAnsi="宋体"/>
                <w:sz w:val="24"/>
              </w:rPr>
            </w:pPr>
            <w:r>
              <w:rPr>
                <w:rFonts w:hint="eastAsia" w:ascii="宋体" w:hAnsi="宋体"/>
                <w:sz w:val="24"/>
              </w:rPr>
              <w:t>序号</w:t>
            </w:r>
          </w:p>
        </w:tc>
        <w:tc>
          <w:tcPr>
            <w:tcW w:w="1297" w:type="dxa"/>
            <w:noWrap w:val="0"/>
            <w:vAlign w:val="center"/>
          </w:tcPr>
          <w:p>
            <w:pPr>
              <w:jc w:val="center"/>
              <w:rPr>
                <w:rFonts w:hint="eastAsia" w:ascii="宋体" w:hAnsi="宋体"/>
                <w:sz w:val="24"/>
              </w:rPr>
            </w:pPr>
            <w:r>
              <w:rPr>
                <w:rFonts w:hint="eastAsia" w:ascii="宋体" w:hAnsi="宋体"/>
                <w:sz w:val="24"/>
              </w:rPr>
              <w:t>产品品牌</w:t>
            </w:r>
          </w:p>
          <w:p>
            <w:pPr>
              <w:jc w:val="center"/>
              <w:rPr>
                <w:rFonts w:hint="eastAsia" w:ascii="宋体" w:hAnsi="宋体"/>
                <w:sz w:val="24"/>
              </w:rPr>
            </w:pPr>
            <w:r>
              <w:rPr>
                <w:rFonts w:hint="eastAsia" w:ascii="宋体" w:hAnsi="宋体"/>
                <w:sz w:val="24"/>
              </w:rPr>
              <w:t>商标名称</w:t>
            </w:r>
          </w:p>
        </w:tc>
        <w:tc>
          <w:tcPr>
            <w:tcW w:w="1545" w:type="dxa"/>
            <w:noWrap w:val="0"/>
            <w:vAlign w:val="center"/>
          </w:tcPr>
          <w:p>
            <w:pPr>
              <w:jc w:val="center"/>
              <w:rPr>
                <w:rFonts w:hint="eastAsia" w:ascii="宋体" w:hAnsi="宋体"/>
                <w:sz w:val="24"/>
              </w:rPr>
            </w:pPr>
            <w:r>
              <w:rPr>
                <w:rFonts w:hint="eastAsia" w:ascii="宋体" w:hAnsi="宋体"/>
                <w:sz w:val="24"/>
              </w:rPr>
              <w:t>生产企业名称</w:t>
            </w:r>
          </w:p>
        </w:tc>
        <w:tc>
          <w:tcPr>
            <w:tcW w:w="923" w:type="dxa"/>
            <w:noWrap w:val="0"/>
            <w:vAlign w:val="center"/>
          </w:tcPr>
          <w:p>
            <w:pPr>
              <w:jc w:val="center"/>
              <w:rPr>
                <w:rFonts w:hint="eastAsia" w:ascii="宋体" w:hAnsi="宋体"/>
                <w:sz w:val="24"/>
              </w:rPr>
            </w:pPr>
            <w:r>
              <w:rPr>
                <w:rFonts w:hint="eastAsia" w:ascii="宋体" w:hAnsi="宋体"/>
                <w:sz w:val="24"/>
              </w:rPr>
              <w:t>联系人</w:t>
            </w:r>
          </w:p>
        </w:tc>
        <w:tc>
          <w:tcPr>
            <w:tcW w:w="1238" w:type="dxa"/>
            <w:noWrap w:val="0"/>
            <w:vAlign w:val="center"/>
          </w:tcPr>
          <w:p>
            <w:pPr>
              <w:jc w:val="center"/>
              <w:rPr>
                <w:rFonts w:hint="eastAsia" w:ascii="宋体" w:hAnsi="宋体"/>
                <w:sz w:val="24"/>
              </w:rPr>
            </w:pPr>
            <w:r>
              <w:rPr>
                <w:rFonts w:hint="eastAsia" w:ascii="宋体" w:hAnsi="宋体"/>
                <w:sz w:val="24"/>
              </w:rPr>
              <w:t>电 话</w:t>
            </w:r>
          </w:p>
        </w:tc>
        <w:tc>
          <w:tcPr>
            <w:tcW w:w="1233" w:type="dxa"/>
            <w:noWrap w:val="0"/>
            <w:vAlign w:val="center"/>
          </w:tcPr>
          <w:p>
            <w:pPr>
              <w:jc w:val="center"/>
              <w:rPr>
                <w:rFonts w:hint="eastAsia" w:ascii="宋体" w:hAnsi="宋体"/>
                <w:sz w:val="24"/>
              </w:rPr>
            </w:pPr>
            <w:r>
              <w:rPr>
                <w:rFonts w:hint="eastAsia" w:ascii="宋体" w:hAnsi="宋体"/>
                <w:sz w:val="24"/>
              </w:rPr>
              <w:t>手 机</w:t>
            </w:r>
          </w:p>
        </w:tc>
        <w:tc>
          <w:tcPr>
            <w:tcW w:w="1238" w:type="dxa"/>
            <w:noWrap w:val="0"/>
            <w:vAlign w:val="center"/>
          </w:tcPr>
          <w:p>
            <w:pPr>
              <w:jc w:val="center"/>
              <w:rPr>
                <w:rFonts w:hint="eastAsia" w:ascii="宋体" w:hAnsi="宋体"/>
                <w:sz w:val="24"/>
              </w:rPr>
            </w:pPr>
            <w:r>
              <w:rPr>
                <w:rFonts w:hint="eastAsia" w:ascii="宋体" w:hAnsi="宋体"/>
                <w:sz w:val="24"/>
              </w:rPr>
              <w:t>传  真</w:t>
            </w:r>
          </w:p>
        </w:tc>
        <w:tc>
          <w:tcPr>
            <w:tcW w:w="1230" w:type="dxa"/>
            <w:noWrap w:val="0"/>
            <w:vAlign w:val="center"/>
          </w:tcPr>
          <w:p>
            <w:pPr>
              <w:jc w:val="center"/>
              <w:rPr>
                <w:rFonts w:hint="eastAsia" w:ascii="宋体" w:hAnsi="宋体"/>
                <w:sz w:val="24"/>
              </w:rPr>
            </w:pPr>
            <w:r>
              <w:rPr>
                <w:rFonts w:hint="eastAsia" w:ascii="宋体" w:hAnsi="宋体"/>
                <w:sz w:val="24"/>
              </w:rPr>
              <w:t>E-mail</w:t>
            </w:r>
          </w:p>
        </w:tc>
        <w:tc>
          <w:tcPr>
            <w:tcW w:w="923" w:type="dxa"/>
            <w:noWrap w:val="0"/>
            <w:vAlign w:val="center"/>
          </w:tcPr>
          <w:p>
            <w:pPr>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854" w:type="dxa"/>
            <w:vMerge w:val="continue"/>
            <w:noWrap w:val="0"/>
            <w:vAlign w:val="top"/>
          </w:tcPr>
          <w:p>
            <w:pPr>
              <w:rPr>
                <w:rFonts w:hint="eastAsia" w:ascii="宋体" w:hAnsi="宋体"/>
                <w:sz w:val="24"/>
              </w:rPr>
            </w:pPr>
          </w:p>
        </w:tc>
        <w:tc>
          <w:tcPr>
            <w:tcW w:w="528" w:type="dxa"/>
            <w:noWrap w:val="0"/>
            <w:vAlign w:val="center"/>
          </w:tcPr>
          <w:p>
            <w:pPr>
              <w:jc w:val="center"/>
              <w:rPr>
                <w:rFonts w:hint="eastAsia" w:ascii="宋体" w:hAnsi="宋体"/>
                <w:sz w:val="24"/>
              </w:rPr>
            </w:pPr>
            <w:r>
              <w:rPr>
                <w:rFonts w:hint="eastAsia" w:ascii="宋体" w:hAnsi="宋体"/>
                <w:sz w:val="24"/>
              </w:rPr>
              <w:t>1</w:t>
            </w:r>
          </w:p>
        </w:tc>
        <w:tc>
          <w:tcPr>
            <w:tcW w:w="1033" w:type="dxa"/>
            <w:noWrap w:val="0"/>
            <w:vAlign w:val="center"/>
          </w:tcPr>
          <w:p>
            <w:pPr>
              <w:jc w:val="center"/>
              <w:rPr>
                <w:rFonts w:hint="eastAsia" w:ascii="宋体" w:hAnsi="宋体"/>
                <w:sz w:val="24"/>
              </w:rPr>
            </w:pPr>
          </w:p>
        </w:tc>
        <w:tc>
          <w:tcPr>
            <w:tcW w:w="1300" w:type="dxa"/>
            <w:noWrap w:val="0"/>
            <w:vAlign w:val="center"/>
          </w:tcPr>
          <w:p>
            <w:pPr>
              <w:rPr>
                <w:rFonts w:hint="eastAsia" w:ascii="宋体" w:hAnsi="宋体"/>
                <w:sz w:val="24"/>
              </w:rPr>
            </w:pPr>
          </w:p>
        </w:tc>
        <w:tc>
          <w:tcPr>
            <w:tcW w:w="1297" w:type="dxa"/>
            <w:noWrap w:val="0"/>
            <w:vAlign w:val="top"/>
          </w:tcPr>
          <w:p>
            <w:pPr>
              <w:rPr>
                <w:rFonts w:hint="eastAsia" w:ascii="宋体" w:hAnsi="宋体"/>
                <w:sz w:val="24"/>
              </w:rPr>
            </w:pPr>
          </w:p>
        </w:tc>
        <w:tc>
          <w:tcPr>
            <w:tcW w:w="1545" w:type="dxa"/>
            <w:noWrap w:val="0"/>
            <w:vAlign w:val="top"/>
          </w:tcPr>
          <w:p>
            <w:pPr>
              <w:rPr>
                <w:rFonts w:hint="eastAsia" w:ascii="宋体" w:hAnsi="宋体"/>
                <w:sz w:val="24"/>
              </w:rPr>
            </w:pPr>
          </w:p>
        </w:tc>
        <w:tc>
          <w:tcPr>
            <w:tcW w:w="923" w:type="dxa"/>
            <w:noWrap w:val="0"/>
            <w:vAlign w:val="top"/>
          </w:tcPr>
          <w:p>
            <w:pPr>
              <w:rPr>
                <w:rFonts w:hint="eastAsia" w:ascii="宋体" w:hAnsi="宋体"/>
                <w:sz w:val="24"/>
              </w:rPr>
            </w:pPr>
          </w:p>
        </w:tc>
        <w:tc>
          <w:tcPr>
            <w:tcW w:w="1238" w:type="dxa"/>
            <w:noWrap w:val="0"/>
            <w:vAlign w:val="top"/>
          </w:tcPr>
          <w:p>
            <w:pPr>
              <w:rPr>
                <w:rFonts w:hint="eastAsia" w:ascii="宋体" w:hAnsi="宋体"/>
                <w:sz w:val="24"/>
              </w:rPr>
            </w:pPr>
          </w:p>
        </w:tc>
        <w:tc>
          <w:tcPr>
            <w:tcW w:w="1233" w:type="dxa"/>
            <w:noWrap w:val="0"/>
            <w:vAlign w:val="top"/>
          </w:tcPr>
          <w:p>
            <w:pPr>
              <w:rPr>
                <w:rFonts w:hint="eastAsia" w:ascii="宋体" w:hAnsi="宋体"/>
                <w:sz w:val="24"/>
              </w:rPr>
            </w:pPr>
          </w:p>
        </w:tc>
        <w:tc>
          <w:tcPr>
            <w:tcW w:w="1238" w:type="dxa"/>
            <w:noWrap w:val="0"/>
            <w:vAlign w:val="top"/>
          </w:tcPr>
          <w:p>
            <w:pPr>
              <w:rPr>
                <w:rFonts w:hint="eastAsia" w:ascii="宋体" w:hAnsi="宋体"/>
                <w:sz w:val="24"/>
              </w:rPr>
            </w:pPr>
          </w:p>
        </w:tc>
        <w:tc>
          <w:tcPr>
            <w:tcW w:w="1230" w:type="dxa"/>
            <w:noWrap w:val="0"/>
            <w:vAlign w:val="top"/>
          </w:tcPr>
          <w:p>
            <w:pPr>
              <w:rPr>
                <w:rFonts w:hint="eastAsia" w:ascii="宋体" w:hAnsi="宋体"/>
                <w:sz w:val="24"/>
              </w:rPr>
            </w:pPr>
          </w:p>
        </w:tc>
        <w:tc>
          <w:tcPr>
            <w:tcW w:w="923"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854" w:type="dxa"/>
            <w:vMerge w:val="continue"/>
            <w:noWrap w:val="0"/>
            <w:vAlign w:val="top"/>
          </w:tcPr>
          <w:p>
            <w:pPr>
              <w:rPr>
                <w:rFonts w:hint="eastAsia" w:ascii="宋体" w:hAnsi="宋体"/>
                <w:sz w:val="24"/>
              </w:rPr>
            </w:pPr>
          </w:p>
        </w:tc>
        <w:tc>
          <w:tcPr>
            <w:tcW w:w="528" w:type="dxa"/>
            <w:noWrap w:val="0"/>
            <w:vAlign w:val="center"/>
          </w:tcPr>
          <w:p>
            <w:pPr>
              <w:jc w:val="center"/>
              <w:rPr>
                <w:rFonts w:hint="eastAsia" w:ascii="宋体" w:hAnsi="宋体"/>
                <w:sz w:val="24"/>
              </w:rPr>
            </w:pPr>
            <w:r>
              <w:rPr>
                <w:rFonts w:hint="eastAsia" w:ascii="宋体" w:hAnsi="宋体"/>
                <w:sz w:val="24"/>
              </w:rPr>
              <w:t>2</w:t>
            </w:r>
          </w:p>
        </w:tc>
        <w:tc>
          <w:tcPr>
            <w:tcW w:w="1033" w:type="dxa"/>
            <w:noWrap w:val="0"/>
            <w:vAlign w:val="center"/>
          </w:tcPr>
          <w:p>
            <w:pPr>
              <w:jc w:val="center"/>
              <w:rPr>
                <w:rFonts w:hint="eastAsia" w:ascii="宋体" w:hAnsi="宋体"/>
                <w:sz w:val="24"/>
              </w:rPr>
            </w:pPr>
          </w:p>
        </w:tc>
        <w:tc>
          <w:tcPr>
            <w:tcW w:w="1300" w:type="dxa"/>
            <w:noWrap w:val="0"/>
            <w:vAlign w:val="center"/>
          </w:tcPr>
          <w:p>
            <w:pPr>
              <w:rPr>
                <w:rFonts w:hint="eastAsia" w:ascii="宋体" w:hAnsi="宋体"/>
                <w:sz w:val="24"/>
              </w:rPr>
            </w:pPr>
          </w:p>
        </w:tc>
        <w:tc>
          <w:tcPr>
            <w:tcW w:w="1297" w:type="dxa"/>
            <w:noWrap w:val="0"/>
            <w:vAlign w:val="top"/>
          </w:tcPr>
          <w:p>
            <w:pPr>
              <w:rPr>
                <w:rFonts w:hint="eastAsia" w:ascii="宋体" w:hAnsi="宋体"/>
                <w:sz w:val="24"/>
              </w:rPr>
            </w:pPr>
          </w:p>
        </w:tc>
        <w:tc>
          <w:tcPr>
            <w:tcW w:w="1545" w:type="dxa"/>
            <w:noWrap w:val="0"/>
            <w:vAlign w:val="top"/>
          </w:tcPr>
          <w:p>
            <w:pPr>
              <w:rPr>
                <w:rFonts w:hint="eastAsia" w:ascii="宋体" w:hAnsi="宋体"/>
                <w:sz w:val="24"/>
              </w:rPr>
            </w:pPr>
          </w:p>
        </w:tc>
        <w:tc>
          <w:tcPr>
            <w:tcW w:w="923" w:type="dxa"/>
            <w:noWrap w:val="0"/>
            <w:vAlign w:val="top"/>
          </w:tcPr>
          <w:p>
            <w:pPr>
              <w:rPr>
                <w:rFonts w:hint="eastAsia" w:ascii="宋体" w:hAnsi="宋体"/>
                <w:sz w:val="24"/>
              </w:rPr>
            </w:pPr>
          </w:p>
        </w:tc>
        <w:tc>
          <w:tcPr>
            <w:tcW w:w="1238" w:type="dxa"/>
            <w:noWrap w:val="0"/>
            <w:vAlign w:val="top"/>
          </w:tcPr>
          <w:p>
            <w:pPr>
              <w:rPr>
                <w:rFonts w:hint="eastAsia" w:ascii="宋体" w:hAnsi="宋体"/>
                <w:sz w:val="24"/>
              </w:rPr>
            </w:pPr>
          </w:p>
        </w:tc>
        <w:tc>
          <w:tcPr>
            <w:tcW w:w="1233" w:type="dxa"/>
            <w:noWrap w:val="0"/>
            <w:vAlign w:val="top"/>
          </w:tcPr>
          <w:p>
            <w:pPr>
              <w:rPr>
                <w:rFonts w:hint="eastAsia" w:ascii="宋体" w:hAnsi="宋体"/>
                <w:sz w:val="24"/>
              </w:rPr>
            </w:pPr>
          </w:p>
        </w:tc>
        <w:tc>
          <w:tcPr>
            <w:tcW w:w="1238" w:type="dxa"/>
            <w:noWrap w:val="0"/>
            <w:vAlign w:val="top"/>
          </w:tcPr>
          <w:p>
            <w:pPr>
              <w:rPr>
                <w:rFonts w:hint="eastAsia" w:ascii="宋体" w:hAnsi="宋体"/>
                <w:sz w:val="24"/>
              </w:rPr>
            </w:pPr>
          </w:p>
        </w:tc>
        <w:tc>
          <w:tcPr>
            <w:tcW w:w="1230" w:type="dxa"/>
            <w:noWrap w:val="0"/>
            <w:vAlign w:val="top"/>
          </w:tcPr>
          <w:p>
            <w:pPr>
              <w:rPr>
                <w:rFonts w:hint="eastAsia" w:ascii="宋体" w:hAnsi="宋体"/>
                <w:sz w:val="24"/>
              </w:rPr>
            </w:pPr>
          </w:p>
        </w:tc>
        <w:tc>
          <w:tcPr>
            <w:tcW w:w="923"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854" w:type="dxa"/>
            <w:vMerge w:val="continue"/>
            <w:noWrap w:val="0"/>
            <w:vAlign w:val="top"/>
          </w:tcPr>
          <w:p>
            <w:pPr>
              <w:rPr>
                <w:rFonts w:hint="eastAsia" w:ascii="宋体" w:hAnsi="宋体"/>
                <w:sz w:val="24"/>
              </w:rPr>
            </w:pPr>
          </w:p>
        </w:tc>
        <w:tc>
          <w:tcPr>
            <w:tcW w:w="528" w:type="dxa"/>
            <w:noWrap w:val="0"/>
            <w:vAlign w:val="center"/>
          </w:tcPr>
          <w:p>
            <w:pPr>
              <w:jc w:val="center"/>
              <w:rPr>
                <w:rFonts w:hint="eastAsia" w:ascii="宋体" w:hAnsi="宋体"/>
                <w:sz w:val="24"/>
              </w:rPr>
            </w:pPr>
            <w:r>
              <w:rPr>
                <w:rFonts w:hint="eastAsia" w:ascii="宋体" w:hAnsi="宋体"/>
                <w:sz w:val="24"/>
              </w:rPr>
              <w:t>3</w:t>
            </w:r>
          </w:p>
        </w:tc>
        <w:tc>
          <w:tcPr>
            <w:tcW w:w="1033" w:type="dxa"/>
            <w:noWrap w:val="0"/>
            <w:vAlign w:val="center"/>
          </w:tcPr>
          <w:p>
            <w:pPr>
              <w:jc w:val="center"/>
              <w:rPr>
                <w:rFonts w:hint="eastAsia" w:ascii="宋体" w:hAnsi="宋体"/>
                <w:sz w:val="24"/>
              </w:rPr>
            </w:pPr>
          </w:p>
        </w:tc>
        <w:tc>
          <w:tcPr>
            <w:tcW w:w="1300" w:type="dxa"/>
            <w:noWrap w:val="0"/>
            <w:vAlign w:val="center"/>
          </w:tcPr>
          <w:p>
            <w:pPr>
              <w:rPr>
                <w:rFonts w:ascii="宋体" w:hAnsi="宋体"/>
                <w:sz w:val="24"/>
              </w:rPr>
            </w:pPr>
          </w:p>
        </w:tc>
        <w:tc>
          <w:tcPr>
            <w:tcW w:w="1297" w:type="dxa"/>
            <w:noWrap w:val="0"/>
            <w:vAlign w:val="top"/>
          </w:tcPr>
          <w:p>
            <w:pPr>
              <w:rPr>
                <w:rFonts w:ascii="宋体" w:hAnsi="宋体"/>
                <w:sz w:val="24"/>
              </w:rPr>
            </w:pPr>
          </w:p>
        </w:tc>
        <w:tc>
          <w:tcPr>
            <w:tcW w:w="1545" w:type="dxa"/>
            <w:noWrap w:val="0"/>
            <w:vAlign w:val="top"/>
          </w:tcPr>
          <w:p>
            <w:pPr>
              <w:rPr>
                <w:rFonts w:ascii="宋体" w:hAnsi="宋体"/>
                <w:sz w:val="24"/>
              </w:rPr>
            </w:pPr>
          </w:p>
        </w:tc>
        <w:tc>
          <w:tcPr>
            <w:tcW w:w="923" w:type="dxa"/>
            <w:noWrap w:val="0"/>
            <w:vAlign w:val="top"/>
          </w:tcPr>
          <w:p>
            <w:pPr>
              <w:rPr>
                <w:rFonts w:ascii="宋体" w:hAnsi="宋体"/>
                <w:sz w:val="24"/>
              </w:rPr>
            </w:pPr>
          </w:p>
        </w:tc>
        <w:tc>
          <w:tcPr>
            <w:tcW w:w="1238" w:type="dxa"/>
            <w:noWrap w:val="0"/>
            <w:vAlign w:val="top"/>
          </w:tcPr>
          <w:p>
            <w:pPr>
              <w:rPr>
                <w:rFonts w:ascii="宋体" w:hAnsi="宋体"/>
                <w:sz w:val="24"/>
              </w:rPr>
            </w:pPr>
          </w:p>
        </w:tc>
        <w:tc>
          <w:tcPr>
            <w:tcW w:w="1233" w:type="dxa"/>
            <w:noWrap w:val="0"/>
            <w:vAlign w:val="top"/>
          </w:tcPr>
          <w:p>
            <w:pPr>
              <w:rPr>
                <w:rFonts w:ascii="宋体" w:hAnsi="宋体"/>
                <w:sz w:val="24"/>
              </w:rPr>
            </w:pPr>
          </w:p>
        </w:tc>
        <w:tc>
          <w:tcPr>
            <w:tcW w:w="1238" w:type="dxa"/>
            <w:noWrap w:val="0"/>
            <w:vAlign w:val="top"/>
          </w:tcPr>
          <w:p>
            <w:pPr>
              <w:rPr>
                <w:rFonts w:ascii="宋体" w:hAnsi="宋体"/>
                <w:sz w:val="24"/>
              </w:rPr>
            </w:pPr>
          </w:p>
        </w:tc>
        <w:tc>
          <w:tcPr>
            <w:tcW w:w="1230" w:type="dxa"/>
            <w:noWrap w:val="0"/>
            <w:vAlign w:val="top"/>
          </w:tcPr>
          <w:p>
            <w:pPr>
              <w:rPr>
                <w:rFonts w:ascii="宋体" w:hAnsi="宋体"/>
                <w:sz w:val="24"/>
              </w:rPr>
            </w:pPr>
          </w:p>
        </w:tc>
        <w:tc>
          <w:tcPr>
            <w:tcW w:w="923"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854" w:type="dxa"/>
            <w:vMerge w:val="continue"/>
            <w:noWrap w:val="0"/>
            <w:vAlign w:val="top"/>
          </w:tcPr>
          <w:p>
            <w:pPr>
              <w:rPr>
                <w:rFonts w:hint="eastAsia" w:ascii="宋体" w:hAnsi="宋体"/>
                <w:sz w:val="24"/>
              </w:rPr>
            </w:pPr>
          </w:p>
        </w:tc>
        <w:tc>
          <w:tcPr>
            <w:tcW w:w="528" w:type="dxa"/>
            <w:noWrap w:val="0"/>
            <w:vAlign w:val="center"/>
          </w:tcPr>
          <w:p>
            <w:pPr>
              <w:jc w:val="center"/>
              <w:rPr>
                <w:rFonts w:hint="eastAsia" w:ascii="宋体" w:hAnsi="宋体"/>
                <w:sz w:val="24"/>
              </w:rPr>
            </w:pPr>
            <w:r>
              <w:rPr>
                <w:rFonts w:hint="eastAsia" w:ascii="宋体" w:hAnsi="宋体"/>
                <w:sz w:val="24"/>
              </w:rPr>
              <w:t>4</w:t>
            </w:r>
          </w:p>
        </w:tc>
        <w:tc>
          <w:tcPr>
            <w:tcW w:w="1033" w:type="dxa"/>
            <w:noWrap w:val="0"/>
            <w:vAlign w:val="center"/>
          </w:tcPr>
          <w:p>
            <w:pPr>
              <w:jc w:val="center"/>
              <w:rPr>
                <w:rFonts w:hint="eastAsia" w:ascii="宋体" w:hAnsi="宋体"/>
                <w:sz w:val="24"/>
              </w:rPr>
            </w:pPr>
          </w:p>
        </w:tc>
        <w:tc>
          <w:tcPr>
            <w:tcW w:w="1300" w:type="dxa"/>
            <w:noWrap w:val="0"/>
            <w:vAlign w:val="center"/>
          </w:tcPr>
          <w:p>
            <w:pPr>
              <w:rPr>
                <w:rFonts w:ascii="宋体" w:hAnsi="宋体"/>
                <w:sz w:val="24"/>
              </w:rPr>
            </w:pPr>
          </w:p>
        </w:tc>
        <w:tc>
          <w:tcPr>
            <w:tcW w:w="1297" w:type="dxa"/>
            <w:noWrap w:val="0"/>
            <w:vAlign w:val="top"/>
          </w:tcPr>
          <w:p>
            <w:pPr>
              <w:rPr>
                <w:rFonts w:ascii="宋体" w:hAnsi="宋体"/>
                <w:sz w:val="24"/>
              </w:rPr>
            </w:pPr>
          </w:p>
        </w:tc>
        <w:tc>
          <w:tcPr>
            <w:tcW w:w="1545" w:type="dxa"/>
            <w:noWrap w:val="0"/>
            <w:vAlign w:val="top"/>
          </w:tcPr>
          <w:p>
            <w:pPr>
              <w:rPr>
                <w:rFonts w:ascii="宋体" w:hAnsi="宋体"/>
                <w:sz w:val="24"/>
              </w:rPr>
            </w:pPr>
          </w:p>
        </w:tc>
        <w:tc>
          <w:tcPr>
            <w:tcW w:w="923" w:type="dxa"/>
            <w:noWrap w:val="0"/>
            <w:vAlign w:val="top"/>
          </w:tcPr>
          <w:p>
            <w:pPr>
              <w:rPr>
                <w:rFonts w:ascii="宋体" w:hAnsi="宋体"/>
                <w:sz w:val="24"/>
              </w:rPr>
            </w:pPr>
          </w:p>
        </w:tc>
        <w:tc>
          <w:tcPr>
            <w:tcW w:w="1238" w:type="dxa"/>
            <w:noWrap w:val="0"/>
            <w:vAlign w:val="top"/>
          </w:tcPr>
          <w:p>
            <w:pPr>
              <w:rPr>
                <w:rFonts w:ascii="宋体" w:hAnsi="宋体"/>
                <w:sz w:val="24"/>
              </w:rPr>
            </w:pPr>
          </w:p>
        </w:tc>
        <w:tc>
          <w:tcPr>
            <w:tcW w:w="1233" w:type="dxa"/>
            <w:noWrap w:val="0"/>
            <w:vAlign w:val="top"/>
          </w:tcPr>
          <w:p>
            <w:pPr>
              <w:rPr>
                <w:rFonts w:ascii="宋体" w:hAnsi="宋体"/>
                <w:sz w:val="24"/>
              </w:rPr>
            </w:pPr>
          </w:p>
        </w:tc>
        <w:tc>
          <w:tcPr>
            <w:tcW w:w="1238" w:type="dxa"/>
            <w:noWrap w:val="0"/>
            <w:vAlign w:val="top"/>
          </w:tcPr>
          <w:p>
            <w:pPr>
              <w:rPr>
                <w:rFonts w:ascii="宋体" w:hAnsi="宋体"/>
                <w:sz w:val="24"/>
              </w:rPr>
            </w:pPr>
          </w:p>
        </w:tc>
        <w:tc>
          <w:tcPr>
            <w:tcW w:w="1230" w:type="dxa"/>
            <w:noWrap w:val="0"/>
            <w:vAlign w:val="top"/>
          </w:tcPr>
          <w:p>
            <w:pPr>
              <w:rPr>
                <w:rFonts w:ascii="宋体" w:hAnsi="宋体"/>
                <w:sz w:val="24"/>
              </w:rPr>
            </w:pPr>
          </w:p>
        </w:tc>
        <w:tc>
          <w:tcPr>
            <w:tcW w:w="923"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854" w:type="dxa"/>
            <w:vMerge w:val="continue"/>
            <w:noWrap w:val="0"/>
            <w:vAlign w:val="top"/>
          </w:tcPr>
          <w:p>
            <w:pPr>
              <w:rPr>
                <w:rFonts w:hint="eastAsia" w:ascii="宋体" w:hAnsi="宋体"/>
                <w:sz w:val="24"/>
              </w:rPr>
            </w:pPr>
          </w:p>
        </w:tc>
        <w:tc>
          <w:tcPr>
            <w:tcW w:w="528" w:type="dxa"/>
            <w:noWrap w:val="0"/>
            <w:vAlign w:val="center"/>
          </w:tcPr>
          <w:p>
            <w:pPr>
              <w:jc w:val="center"/>
              <w:rPr>
                <w:rFonts w:hint="eastAsia" w:ascii="宋体" w:hAnsi="宋体"/>
                <w:sz w:val="24"/>
              </w:rPr>
            </w:pPr>
            <w:r>
              <w:rPr>
                <w:rFonts w:hint="eastAsia" w:ascii="宋体" w:hAnsi="宋体"/>
                <w:sz w:val="24"/>
              </w:rPr>
              <w:t>5</w:t>
            </w:r>
          </w:p>
        </w:tc>
        <w:tc>
          <w:tcPr>
            <w:tcW w:w="1033" w:type="dxa"/>
            <w:noWrap w:val="0"/>
            <w:vAlign w:val="center"/>
          </w:tcPr>
          <w:p>
            <w:pPr>
              <w:jc w:val="center"/>
              <w:rPr>
                <w:rFonts w:hint="eastAsia" w:ascii="宋体" w:hAnsi="宋体"/>
                <w:sz w:val="24"/>
              </w:rPr>
            </w:pPr>
          </w:p>
        </w:tc>
        <w:tc>
          <w:tcPr>
            <w:tcW w:w="1300" w:type="dxa"/>
            <w:noWrap w:val="0"/>
            <w:vAlign w:val="center"/>
          </w:tcPr>
          <w:p>
            <w:pPr>
              <w:rPr>
                <w:rFonts w:ascii="宋体" w:hAnsi="宋体"/>
                <w:sz w:val="24"/>
              </w:rPr>
            </w:pPr>
          </w:p>
        </w:tc>
        <w:tc>
          <w:tcPr>
            <w:tcW w:w="1297" w:type="dxa"/>
            <w:noWrap w:val="0"/>
            <w:vAlign w:val="top"/>
          </w:tcPr>
          <w:p>
            <w:pPr>
              <w:rPr>
                <w:rFonts w:ascii="宋体" w:hAnsi="宋体"/>
                <w:sz w:val="24"/>
              </w:rPr>
            </w:pPr>
          </w:p>
        </w:tc>
        <w:tc>
          <w:tcPr>
            <w:tcW w:w="1545" w:type="dxa"/>
            <w:noWrap w:val="0"/>
            <w:vAlign w:val="top"/>
          </w:tcPr>
          <w:p>
            <w:pPr>
              <w:rPr>
                <w:rFonts w:ascii="宋体" w:hAnsi="宋体"/>
                <w:sz w:val="24"/>
              </w:rPr>
            </w:pPr>
          </w:p>
        </w:tc>
        <w:tc>
          <w:tcPr>
            <w:tcW w:w="923" w:type="dxa"/>
            <w:noWrap w:val="0"/>
            <w:vAlign w:val="top"/>
          </w:tcPr>
          <w:p>
            <w:pPr>
              <w:rPr>
                <w:rFonts w:ascii="宋体" w:hAnsi="宋体"/>
                <w:sz w:val="24"/>
              </w:rPr>
            </w:pPr>
          </w:p>
        </w:tc>
        <w:tc>
          <w:tcPr>
            <w:tcW w:w="1238" w:type="dxa"/>
            <w:noWrap w:val="0"/>
            <w:vAlign w:val="top"/>
          </w:tcPr>
          <w:p>
            <w:pPr>
              <w:rPr>
                <w:rFonts w:ascii="宋体" w:hAnsi="宋体"/>
                <w:sz w:val="24"/>
              </w:rPr>
            </w:pPr>
          </w:p>
        </w:tc>
        <w:tc>
          <w:tcPr>
            <w:tcW w:w="1233" w:type="dxa"/>
            <w:noWrap w:val="0"/>
            <w:vAlign w:val="top"/>
          </w:tcPr>
          <w:p>
            <w:pPr>
              <w:rPr>
                <w:rFonts w:ascii="宋体" w:hAnsi="宋体"/>
                <w:sz w:val="24"/>
              </w:rPr>
            </w:pPr>
          </w:p>
        </w:tc>
        <w:tc>
          <w:tcPr>
            <w:tcW w:w="1238" w:type="dxa"/>
            <w:noWrap w:val="0"/>
            <w:vAlign w:val="top"/>
          </w:tcPr>
          <w:p>
            <w:pPr>
              <w:rPr>
                <w:rFonts w:ascii="宋体" w:hAnsi="宋体"/>
                <w:sz w:val="24"/>
              </w:rPr>
            </w:pPr>
          </w:p>
        </w:tc>
        <w:tc>
          <w:tcPr>
            <w:tcW w:w="1230" w:type="dxa"/>
            <w:noWrap w:val="0"/>
            <w:vAlign w:val="top"/>
          </w:tcPr>
          <w:p>
            <w:pPr>
              <w:rPr>
                <w:rFonts w:ascii="宋体" w:hAnsi="宋体"/>
                <w:sz w:val="24"/>
              </w:rPr>
            </w:pPr>
          </w:p>
        </w:tc>
        <w:tc>
          <w:tcPr>
            <w:tcW w:w="923"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854" w:type="dxa"/>
            <w:vMerge w:val="continue"/>
            <w:noWrap w:val="0"/>
            <w:vAlign w:val="top"/>
          </w:tcPr>
          <w:p>
            <w:pPr>
              <w:rPr>
                <w:rFonts w:hint="eastAsia" w:ascii="宋体" w:hAnsi="宋体"/>
                <w:sz w:val="24"/>
              </w:rPr>
            </w:pPr>
          </w:p>
        </w:tc>
        <w:tc>
          <w:tcPr>
            <w:tcW w:w="528" w:type="dxa"/>
            <w:noWrap w:val="0"/>
            <w:vAlign w:val="center"/>
          </w:tcPr>
          <w:p>
            <w:pPr>
              <w:jc w:val="center"/>
              <w:rPr>
                <w:rFonts w:hint="eastAsia" w:ascii="宋体" w:hAnsi="宋体"/>
                <w:sz w:val="24"/>
              </w:rPr>
            </w:pPr>
            <w:r>
              <w:rPr>
                <w:rFonts w:hint="eastAsia" w:ascii="宋体" w:hAnsi="宋体"/>
                <w:sz w:val="24"/>
              </w:rPr>
              <w:t>6</w:t>
            </w:r>
          </w:p>
        </w:tc>
        <w:tc>
          <w:tcPr>
            <w:tcW w:w="1033" w:type="dxa"/>
            <w:noWrap w:val="0"/>
            <w:vAlign w:val="center"/>
          </w:tcPr>
          <w:p>
            <w:pPr>
              <w:jc w:val="center"/>
              <w:rPr>
                <w:rFonts w:hint="eastAsia" w:ascii="宋体" w:hAnsi="宋体"/>
                <w:sz w:val="24"/>
              </w:rPr>
            </w:pPr>
          </w:p>
        </w:tc>
        <w:tc>
          <w:tcPr>
            <w:tcW w:w="1300" w:type="dxa"/>
            <w:noWrap w:val="0"/>
            <w:vAlign w:val="center"/>
          </w:tcPr>
          <w:p>
            <w:pPr>
              <w:jc w:val="left"/>
              <w:rPr>
                <w:rFonts w:ascii="宋体" w:hAnsi="宋体"/>
                <w:sz w:val="24"/>
              </w:rPr>
            </w:pPr>
          </w:p>
        </w:tc>
        <w:tc>
          <w:tcPr>
            <w:tcW w:w="1297" w:type="dxa"/>
            <w:noWrap w:val="0"/>
            <w:vAlign w:val="top"/>
          </w:tcPr>
          <w:p>
            <w:pPr>
              <w:jc w:val="left"/>
              <w:rPr>
                <w:rFonts w:ascii="宋体" w:hAnsi="宋体"/>
                <w:sz w:val="24"/>
              </w:rPr>
            </w:pPr>
          </w:p>
        </w:tc>
        <w:tc>
          <w:tcPr>
            <w:tcW w:w="1545" w:type="dxa"/>
            <w:noWrap w:val="0"/>
            <w:vAlign w:val="top"/>
          </w:tcPr>
          <w:p>
            <w:pPr>
              <w:jc w:val="left"/>
              <w:rPr>
                <w:rFonts w:ascii="宋体" w:hAnsi="宋体"/>
                <w:sz w:val="24"/>
              </w:rPr>
            </w:pPr>
          </w:p>
        </w:tc>
        <w:tc>
          <w:tcPr>
            <w:tcW w:w="923" w:type="dxa"/>
            <w:noWrap w:val="0"/>
            <w:vAlign w:val="top"/>
          </w:tcPr>
          <w:p>
            <w:pPr>
              <w:jc w:val="left"/>
              <w:rPr>
                <w:rFonts w:ascii="宋体" w:hAnsi="宋体"/>
                <w:sz w:val="24"/>
              </w:rPr>
            </w:pPr>
          </w:p>
        </w:tc>
        <w:tc>
          <w:tcPr>
            <w:tcW w:w="1238" w:type="dxa"/>
            <w:noWrap w:val="0"/>
            <w:vAlign w:val="top"/>
          </w:tcPr>
          <w:p>
            <w:pPr>
              <w:jc w:val="left"/>
              <w:rPr>
                <w:rFonts w:ascii="宋体" w:hAnsi="宋体"/>
                <w:sz w:val="24"/>
              </w:rPr>
            </w:pPr>
          </w:p>
        </w:tc>
        <w:tc>
          <w:tcPr>
            <w:tcW w:w="1233" w:type="dxa"/>
            <w:noWrap w:val="0"/>
            <w:vAlign w:val="top"/>
          </w:tcPr>
          <w:p>
            <w:pPr>
              <w:jc w:val="left"/>
              <w:rPr>
                <w:rFonts w:ascii="宋体" w:hAnsi="宋体"/>
                <w:sz w:val="24"/>
              </w:rPr>
            </w:pPr>
          </w:p>
        </w:tc>
        <w:tc>
          <w:tcPr>
            <w:tcW w:w="1238" w:type="dxa"/>
            <w:noWrap w:val="0"/>
            <w:vAlign w:val="top"/>
          </w:tcPr>
          <w:p>
            <w:pPr>
              <w:jc w:val="left"/>
              <w:rPr>
                <w:rFonts w:ascii="宋体" w:hAnsi="宋体"/>
                <w:sz w:val="24"/>
              </w:rPr>
            </w:pPr>
          </w:p>
        </w:tc>
        <w:tc>
          <w:tcPr>
            <w:tcW w:w="1230" w:type="dxa"/>
            <w:noWrap w:val="0"/>
            <w:vAlign w:val="top"/>
          </w:tcPr>
          <w:p>
            <w:pPr>
              <w:jc w:val="left"/>
              <w:rPr>
                <w:rFonts w:ascii="宋体" w:hAnsi="宋体"/>
                <w:sz w:val="24"/>
              </w:rPr>
            </w:pPr>
          </w:p>
        </w:tc>
        <w:tc>
          <w:tcPr>
            <w:tcW w:w="923" w:type="dxa"/>
            <w:noWrap w:val="0"/>
            <w:vAlign w:val="top"/>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jc w:val="center"/>
        </w:trPr>
        <w:tc>
          <w:tcPr>
            <w:tcW w:w="854" w:type="dxa"/>
            <w:vMerge w:val="continue"/>
            <w:noWrap w:val="0"/>
            <w:vAlign w:val="top"/>
          </w:tcPr>
          <w:p>
            <w:pPr>
              <w:rPr>
                <w:rFonts w:hint="eastAsia" w:ascii="宋体" w:hAnsi="宋体"/>
                <w:sz w:val="24"/>
              </w:rPr>
            </w:pPr>
          </w:p>
        </w:tc>
        <w:tc>
          <w:tcPr>
            <w:tcW w:w="528" w:type="dxa"/>
            <w:noWrap w:val="0"/>
            <w:vAlign w:val="center"/>
          </w:tcPr>
          <w:p>
            <w:pPr>
              <w:jc w:val="center"/>
              <w:rPr>
                <w:rFonts w:hint="eastAsia" w:ascii="宋体" w:hAnsi="宋体"/>
                <w:sz w:val="24"/>
              </w:rPr>
            </w:pPr>
            <w:r>
              <w:rPr>
                <w:rFonts w:hint="eastAsia" w:ascii="宋体" w:hAnsi="宋体"/>
                <w:sz w:val="24"/>
              </w:rPr>
              <w:t>7</w:t>
            </w:r>
          </w:p>
        </w:tc>
        <w:tc>
          <w:tcPr>
            <w:tcW w:w="1033" w:type="dxa"/>
            <w:noWrap w:val="0"/>
            <w:vAlign w:val="center"/>
          </w:tcPr>
          <w:p>
            <w:pPr>
              <w:jc w:val="center"/>
              <w:rPr>
                <w:rFonts w:hint="eastAsia" w:ascii="宋体" w:hAnsi="宋体"/>
                <w:sz w:val="24"/>
              </w:rPr>
            </w:pPr>
          </w:p>
        </w:tc>
        <w:tc>
          <w:tcPr>
            <w:tcW w:w="1300" w:type="dxa"/>
            <w:noWrap w:val="0"/>
            <w:vAlign w:val="center"/>
          </w:tcPr>
          <w:p>
            <w:pPr>
              <w:rPr>
                <w:rFonts w:ascii="宋体" w:hAnsi="宋体"/>
                <w:sz w:val="24"/>
              </w:rPr>
            </w:pPr>
          </w:p>
        </w:tc>
        <w:tc>
          <w:tcPr>
            <w:tcW w:w="1297" w:type="dxa"/>
            <w:noWrap w:val="0"/>
            <w:vAlign w:val="top"/>
          </w:tcPr>
          <w:p>
            <w:pPr>
              <w:rPr>
                <w:rFonts w:ascii="宋体" w:hAnsi="宋体"/>
                <w:sz w:val="24"/>
              </w:rPr>
            </w:pPr>
          </w:p>
        </w:tc>
        <w:tc>
          <w:tcPr>
            <w:tcW w:w="1545" w:type="dxa"/>
            <w:noWrap w:val="0"/>
            <w:vAlign w:val="top"/>
          </w:tcPr>
          <w:p>
            <w:pPr>
              <w:rPr>
                <w:rFonts w:ascii="宋体" w:hAnsi="宋体"/>
                <w:sz w:val="24"/>
              </w:rPr>
            </w:pPr>
          </w:p>
        </w:tc>
        <w:tc>
          <w:tcPr>
            <w:tcW w:w="923" w:type="dxa"/>
            <w:noWrap w:val="0"/>
            <w:vAlign w:val="top"/>
          </w:tcPr>
          <w:p>
            <w:pPr>
              <w:rPr>
                <w:rFonts w:ascii="宋体" w:hAnsi="宋体"/>
                <w:sz w:val="24"/>
              </w:rPr>
            </w:pPr>
          </w:p>
        </w:tc>
        <w:tc>
          <w:tcPr>
            <w:tcW w:w="1238" w:type="dxa"/>
            <w:noWrap w:val="0"/>
            <w:vAlign w:val="top"/>
          </w:tcPr>
          <w:p>
            <w:pPr>
              <w:rPr>
                <w:rFonts w:ascii="宋体" w:hAnsi="宋体"/>
                <w:sz w:val="24"/>
              </w:rPr>
            </w:pPr>
          </w:p>
        </w:tc>
        <w:tc>
          <w:tcPr>
            <w:tcW w:w="1233" w:type="dxa"/>
            <w:noWrap w:val="0"/>
            <w:vAlign w:val="top"/>
          </w:tcPr>
          <w:p>
            <w:pPr>
              <w:rPr>
                <w:rFonts w:ascii="宋体" w:hAnsi="宋体"/>
                <w:sz w:val="24"/>
              </w:rPr>
            </w:pPr>
          </w:p>
        </w:tc>
        <w:tc>
          <w:tcPr>
            <w:tcW w:w="1238" w:type="dxa"/>
            <w:noWrap w:val="0"/>
            <w:vAlign w:val="top"/>
          </w:tcPr>
          <w:p>
            <w:pPr>
              <w:rPr>
                <w:rFonts w:ascii="宋体" w:hAnsi="宋体"/>
                <w:sz w:val="24"/>
              </w:rPr>
            </w:pPr>
          </w:p>
        </w:tc>
        <w:tc>
          <w:tcPr>
            <w:tcW w:w="1230" w:type="dxa"/>
            <w:noWrap w:val="0"/>
            <w:vAlign w:val="top"/>
          </w:tcPr>
          <w:p>
            <w:pPr>
              <w:rPr>
                <w:rFonts w:ascii="宋体" w:hAnsi="宋体"/>
                <w:sz w:val="24"/>
              </w:rPr>
            </w:pPr>
          </w:p>
        </w:tc>
        <w:tc>
          <w:tcPr>
            <w:tcW w:w="923"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jc w:val="center"/>
        </w:trPr>
        <w:tc>
          <w:tcPr>
            <w:tcW w:w="854" w:type="dxa"/>
            <w:vMerge w:val="continue"/>
            <w:noWrap w:val="0"/>
            <w:vAlign w:val="top"/>
          </w:tcPr>
          <w:p>
            <w:pPr>
              <w:rPr>
                <w:rFonts w:hint="eastAsia" w:ascii="宋体" w:hAnsi="宋体"/>
                <w:sz w:val="24"/>
              </w:rPr>
            </w:pPr>
          </w:p>
        </w:tc>
        <w:tc>
          <w:tcPr>
            <w:tcW w:w="528" w:type="dxa"/>
            <w:noWrap w:val="0"/>
            <w:vAlign w:val="center"/>
          </w:tcPr>
          <w:p>
            <w:pPr>
              <w:jc w:val="center"/>
              <w:rPr>
                <w:rFonts w:hint="eastAsia" w:ascii="宋体" w:hAnsi="宋体"/>
                <w:sz w:val="24"/>
              </w:rPr>
            </w:pPr>
            <w:r>
              <w:rPr>
                <w:rFonts w:hint="eastAsia" w:ascii="宋体" w:hAnsi="宋体"/>
                <w:sz w:val="24"/>
              </w:rPr>
              <w:t>8</w:t>
            </w:r>
          </w:p>
        </w:tc>
        <w:tc>
          <w:tcPr>
            <w:tcW w:w="1033" w:type="dxa"/>
            <w:noWrap w:val="0"/>
            <w:vAlign w:val="center"/>
          </w:tcPr>
          <w:p>
            <w:pPr>
              <w:jc w:val="center"/>
              <w:rPr>
                <w:rFonts w:hint="eastAsia" w:ascii="宋体" w:hAnsi="宋体"/>
                <w:sz w:val="24"/>
              </w:rPr>
            </w:pPr>
          </w:p>
        </w:tc>
        <w:tc>
          <w:tcPr>
            <w:tcW w:w="1300" w:type="dxa"/>
            <w:noWrap w:val="0"/>
            <w:vAlign w:val="center"/>
          </w:tcPr>
          <w:p>
            <w:pPr>
              <w:rPr>
                <w:rFonts w:ascii="宋体" w:hAnsi="宋体"/>
                <w:sz w:val="24"/>
              </w:rPr>
            </w:pPr>
          </w:p>
        </w:tc>
        <w:tc>
          <w:tcPr>
            <w:tcW w:w="1297" w:type="dxa"/>
            <w:noWrap w:val="0"/>
            <w:vAlign w:val="top"/>
          </w:tcPr>
          <w:p>
            <w:pPr>
              <w:rPr>
                <w:rFonts w:ascii="宋体" w:hAnsi="宋体"/>
                <w:sz w:val="24"/>
              </w:rPr>
            </w:pPr>
          </w:p>
        </w:tc>
        <w:tc>
          <w:tcPr>
            <w:tcW w:w="1545" w:type="dxa"/>
            <w:noWrap w:val="0"/>
            <w:vAlign w:val="top"/>
          </w:tcPr>
          <w:p>
            <w:pPr>
              <w:rPr>
                <w:rFonts w:ascii="宋体" w:hAnsi="宋体"/>
                <w:sz w:val="24"/>
              </w:rPr>
            </w:pPr>
          </w:p>
        </w:tc>
        <w:tc>
          <w:tcPr>
            <w:tcW w:w="923" w:type="dxa"/>
            <w:noWrap w:val="0"/>
            <w:vAlign w:val="top"/>
          </w:tcPr>
          <w:p>
            <w:pPr>
              <w:rPr>
                <w:rFonts w:ascii="宋体" w:hAnsi="宋体"/>
                <w:sz w:val="24"/>
              </w:rPr>
            </w:pPr>
          </w:p>
        </w:tc>
        <w:tc>
          <w:tcPr>
            <w:tcW w:w="1238" w:type="dxa"/>
            <w:noWrap w:val="0"/>
            <w:vAlign w:val="top"/>
          </w:tcPr>
          <w:p>
            <w:pPr>
              <w:rPr>
                <w:rFonts w:ascii="宋体" w:hAnsi="宋体"/>
                <w:sz w:val="24"/>
              </w:rPr>
            </w:pPr>
          </w:p>
        </w:tc>
        <w:tc>
          <w:tcPr>
            <w:tcW w:w="1233" w:type="dxa"/>
            <w:noWrap w:val="0"/>
            <w:vAlign w:val="top"/>
          </w:tcPr>
          <w:p>
            <w:pPr>
              <w:rPr>
                <w:rFonts w:ascii="宋体" w:hAnsi="宋体"/>
                <w:sz w:val="24"/>
              </w:rPr>
            </w:pPr>
          </w:p>
        </w:tc>
        <w:tc>
          <w:tcPr>
            <w:tcW w:w="1238" w:type="dxa"/>
            <w:noWrap w:val="0"/>
            <w:vAlign w:val="top"/>
          </w:tcPr>
          <w:p>
            <w:pPr>
              <w:rPr>
                <w:rFonts w:ascii="宋体" w:hAnsi="宋体"/>
                <w:sz w:val="24"/>
              </w:rPr>
            </w:pPr>
          </w:p>
        </w:tc>
        <w:tc>
          <w:tcPr>
            <w:tcW w:w="1230" w:type="dxa"/>
            <w:noWrap w:val="0"/>
            <w:vAlign w:val="top"/>
          </w:tcPr>
          <w:p>
            <w:pPr>
              <w:rPr>
                <w:rFonts w:ascii="宋体" w:hAnsi="宋体"/>
                <w:sz w:val="24"/>
              </w:rPr>
            </w:pPr>
          </w:p>
        </w:tc>
        <w:tc>
          <w:tcPr>
            <w:tcW w:w="923"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jc w:val="center"/>
        </w:trPr>
        <w:tc>
          <w:tcPr>
            <w:tcW w:w="854" w:type="dxa"/>
            <w:vMerge w:val="continue"/>
            <w:noWrap w:val="0"/>
            <w:vAlign w:val="center"/>
          </w:tcPr>
          <w:p>
            <w:pPr>
              <w:rPr>
                <w:rFonts w:hint="eastAsia" w:ascii="宋体" w:hAnsi="宋体"/>
                <w:sz w:val="24"/>
              </w:rPr>
            </w:pPr>
          </w:p>
        </w:tc>
        <w:tc>
          <w:tcPr>
            <w:tcW w:w="528" w:type="dxa"/>
            <w:noWrap w:val="0"/>
            <w:vAlign w:val="center"/>
          </w:tcPr>
          <w:p>
            <w:pPr>
              <w:jc w:val="center"/>
              <w:rPr>
                <w:rFonts w:hint="eastAsia" w:ascii="宋体" w:hAnsi="宋体"/>
                <w:sz w:val="24"/>
              </w:rPr>
            </w:pPr>
            <w:r>
              <w:rPr>
                <w:rFonts w:hint="eastAsia" w:ascii="宋体" w:hAnsi="宋体"/>
                <w:sz w:val="24"/>
              </w:rPr>
              <w:t>9</w:t>
            </w:r>
          </w:p>
        </w:tc>
        <w:tc>
          <w:tcPr>
            <w:tcW w:w="1033" w:type="dxa"/>
            <w:noWrap w:val="0"/>
            <w:vAlign w:val="center"/>
          </w:tcPr>
          <w:p>
            <w:pPr>
              <w:jc w:val="center"/>
              <w:rPr>
                <w:rFonts w:hint="eastAsia" w:ascii="宋体" w:hAnsi="宋体"/>
                <w:sz w:val="24"/>
              </w:rPr>
            </w:pPr>
          </w:p>
        </w:tc>
        <w:tc>
          <w:tcPr>
            <w:tcW w:w="1300" w:type="dxa"/>
            <w:noWrap w:val="0"/>
            <w:vAlign w:val="center"/>
          </w:tcPr>
          <w:p>
            <w:pPr>
              <w:rPr>
                <w:rFonts w:ascii="宋体" w:hAnsi="宋体"/>
                <w:sz w:val="24"/>
              </w:rPr>
            </w:pPr>
          </w:p>
        </w:tc>
        <w:tc>
          <w:tcPr>
            <w:tcW w:w="1297" w:type="dxa"/>
            <w:noWrap w:val="0"/>
            <w:vAlign w:val="center"/>
          </w:tcPr>
          <w:p>
            <w:pPr>
              <w:rPr>
                <w:rFonts w:ascii="宋体" w:hAnsi="宋体"/>
                <w:sz w:val="24"/>
              </w:rPr>
            </w:pPr>
          </w:p>
        </w:tc>
        <w:tc>
          <w:tcPr>
            <w:tcW w:w="1545" w:type="dxa"/>
            <w:noWrap w:val="0"/>
            <w:vAlign w:val="center"/>
          </w:tcPr>
          <w:p>
            <w:pPr>
              <w:rPr>
                <w:rFonts w:ascii="宋体" w:hAnsi="宋体"/>
                <w:sz w:val="24"/>
              </w:rPr>
            </w:pPr>
          </w:p>
        </w:tc>
        <w:tc>
          <w:tcPr>
            <w:tcW w:w="923" w:type="dxa"/>
            <w:noWrap w:val="0"/>
            <w:vAlign w:val="center"/>
          </w:tcPr>
          <w:p>
            <w:pPr>
              <w:rPr>
                <w:rFonts w:ascii="宋体" w:hAnsi="宋体"/>
                <w:sz w:val="24"/>
              </w:rPr>
            </w:pPr>
          </w:p>
        </w:tc>
        <w:tc>
          <w:tcPr>
            <w:tcW w:w="1238" w:type="dxa"/>
            <w:noWrap w:val="0"/>
            <w:vAlign w:val="center"/>
          </w:tcPr>
          <w:p>
            <w:pPr>
              <w:rPr>
                <w:rFonts w:ascii="宋体" w:hAnsi="宋体"/>
                <w:sz w:val="24"/>
              </w:rPr>
            </w:pPr>
          </w:p>
        </w:tc>
        <w:tc>
          <w:tcPr>
            <w:tcW w:w="1233" w:type="dxa"/>
            <w:noWrap w:val="0"/>
            <w:vAlign w:val="center"/>
          </w:tcPr>
          <w:p>
            <w:pPr>
              <w:rPr>
                <w:rFonts w:ascii="宋体" w:hAnsi="宋体"/>
                <w:sz w:val="24"/>
              </w:rPr>
            </w:pPr>
          </w:p>
        </w:tc>
        <w:tc>
          <w:tcPr>
            <w:tcW w:w="1238" w:type="dxa"/>
            <w:noWrap w:val="0"/>
            <w:vAlign w:val="center"/>
          </w:tcPr>
          <w:p>
            <w:pPr>
              <w:rPr>
                <w:rFonts w:ascii="宋体" w:hAnsi="宋体"/>
                <w:sz w:val="24"/>
              </w:rPr>
            </w:pPr>
          </w:p>
        </w:tc>
        <w:tc>
          <w:tcPr>
            <w:tcW w:w="1230" w:type="dxa"/>
            <w:noWrap w:val="0"/>
            <w:vAlign w:val="center"/>
          </w:tcPr>
          <w:p>
            <w:pPr>
              <w:rPr>
                <w:rFonts w:ascii="宋体" w:hAnsi="宋体"/>
                <w:sz w:val="24"/>
              </w:rPr>
            </w:pPr>
          </w:p>
        </w:tc>
        <w:tc>
          <w:tcPr>
            <w:tcW w:w="923" w:type="dxa"/>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854" w:type="dxa"/>
            <w:vMerge w:val="continue"/>
            <w:noWrap w:val="0"/>
            <w:vAlign w:val="center"/>
          </w:tcPr>
          <w:p>
            <w:pPr>
              <w:rPr>
                <w:rFonts w:hint="eastAsia" w:ascii="宋体" w:hAnsi="宋体"/>
                <w:sz w:val="24"/>
              </w:rPr>
            </w:pPr>
          </w:p>
        </w:tc>
        <w:tc>
          <w:tcPr>
            <w:tcW w:w="528" w:type="dxa"/>
            <w:noWrap w:val="0"/>
            <w:vAlign w:val="center"/>
          </w:tcPr>
          <w:p>
            <w:pPr>
              <w:jc w:val="center"/>
              <w:rPr>
                <w:rFonts w:hint="eastAsia" w:ascii="宋体" w:hAnsi="宋体"/>
                <w:sz w:val="24"/>
              </w:rPr>
            </w:pPr>
            <w:r>
              <w:rPr>
                <w:rFonts w:hint="eastAsia" w:ascii="宋体" w:hAnsi="宋体"/>
                <w:sz w:val="24"/>
              </w:rPr>
              <w:t>10</w:t>
            </w:r>
          </w:p>
        </w:tc>
        <w:tc>
          <w:tcPr>
            <w:tcW w:w="1033" w:type="dxa"/>
            <w:noWrap w:val="0"/>
            <w:vAlign w:val="center"/>
          </w:tcPr>
          <w:p>
            <w:pPr>
              <w:jc w:val="center"/>
              <w:rPr>
                <w:rFonts w:hint="eastAsia" w:ascii="宋体" w:hAnsi="宋体"/>
                <w:sz w:val="24"/>
              </w:rPr>
            </w:pPr>
          </w:p>
        </w:tc>
        <w:tc>
          <w:tcPr>
            <w:tcW w:w="1300" w:type="dxa"/>
            <w:noWrap w:val="0"/>
            <w:vAlign w:val="center"/>
          </w:tcPr>
          <w:p>
            <w:pPr>
              <w:rPr>
                <w:rFonts w:ascii="宋体" w:hAnsi="宋体"/>
                <w:sz w:val="24"/>
              </w:rPr>
            </w:pPr>
          </w:p>
        </w:tc>
        <w:tc>
          <w:tcPr>
            <w:tcW w:w="1297" w:type="dxa"/>
            <w:noWrap w:val="0"/>
            <w:vAlign w:val="center"/>
          </w:tcPr>
          <w:p>
            <w:pPr>
              <w:rPr>
                <w:rFonts w:ascii="宋体" w:hAnsi="宋体"/>
                <w:sz w:val="24"/>
              </w:rPr>
            </w:pPr>
          </w:p>
        </w:tc>
        <w:tc>
          <w:tcPr>
            <w:tcW w:w="1545" w:type="dxa"/>
            <w:noWrap w:val="0"/>
            <w:vAlign w:val="center"/>
          </w:tcPr>
          <w:p>
            <w:pPr>
              <w:rPr>
                <w:rFonts w:ascii="宋体" w:hAnsi="宋体"/>
                <w:sz w:val="24"/>
              </w:rPr>
            </w:pPr>
          </w:p>
        </w:tc>
        <w:tc>
          <w:tcPr>
            <w:tcW w:w="923" w:type="dxa"/>
            <w:noWrap w:val="0"/>
            <w:vAlign w:val="center"/>
          </w:tcPr>
          <w:p>
            <w:pPr>
              <w:rPr>
                <w:rFonts w:ascii="宋体" w:hAnsi="宋体"/>
                <w:sz w:val="24"/>
              </w:rPr>
            </w:pPr>
          </w:p>
        </w:tc>
        <w:tc>
          <w:tcPr>
            <w:tcW w:w="1238" w:type="dxa"/>
            <w:noWrap w:val="0"/>
            <w:vAlign w:val="center"/>
          </w:tcPr>
          <w:p>
            <w:pPr>
              <w:rPr>
                <w:rFonts w:ascii="宋体" w:hAnsi="宋体"/>
                <w:sz w:val="24"/>
              </w:rPr>
            </w:pPr>
          </w:p>
        </w:tc>
        <w:tc>
          <w:tcPr>
            <w:tcW w:w="1233" w:type="dxa"/>
            <w:noWrap w:val="0"/>
            <w:vAlign w:val="center"/>
          </w:tcPr>
          <w:p>
            <w:pPr>
              <w:rPr>
                <w:rFonts w:ascii="宋体" w:hAnsi="宋体"/>
                <w:sz w:val="24"/>
              </w:rPr>
            </w:pPr>
          </w:p>
        </w:tc>
        <w:tc>
          <w:tcPr>
            <w:tcW w:w="1238" w:type="dxa"/>
            <w:noWrap w:val="0"/>
            <w:vAlign w:val="center"/>
          </w:tcPr>
          <w:p>
            <w:pPr>
              <w:rPr>
                <w:rFonts w:ascii="宋体" w:hAnsi="宋体"/>
                <w:sz w:val="24"/>
              </w:rPr>
            </w:pPr>
          </w:p>
        </w:tc>
        <w:tc>
          <w:tcPr>
            <w:tcW w:w="1230" w:type="dxa"/>
            <w:noWrap w:val="0"/>
            <w:vAlign w:val="center"/>
          </w:tcPr>
          <w:p>
            <w:pPr>
              <w:rPr>
                <w:rFonts w:ascii="宋体" w:hAnsi="宋体"/>
                <w:sz w:val="24"/>
              </w:rPr>
            </w:pPr>
          </w:p>
        </w:tc>
        <w:tc>
          <w:tcPr>
            <w:tcW w:w="923" w:type="dxa"/>
            <w:noWrap w:val="0"/>
            <w:vAlign w:val="center"/>
          </w:tcPr>
          <w:p>
            <w:pPr>
              <w:rPr>
                <w:rFonts w:ascii="宋体" w:hAnsi="宋体"/>
                <w:sz w:val="24"/>
              </w:rPr>
            </w:pPr>
          </w:p>
        </w:tc>
      </w:tr>
    </w:tbl>
    <w:p>
      <w:r>
        <w:rPr>
          <w:rFonts w:hint="eastAsia" w:ascii="宋体" w:hAnsi="宋体"/>
          <w:sz w:val="24"/>
        </w:rPr>
        <w:t>产品种类序号为：1小麦加工产品、2稻谷加工产品、3油料加工产品、4玉米和杂粮加工产品、5饲料产品。</w:t>
      </w:r>
      <w:r>
        <w:rPr>
          <w:rFonts w:ascii="仿宋_GB2312" w:eastAsia="仿宋_GB2312"/>
          <w:sz w:val="32"/>
          <w:szCs w:val="32"/>
        </w:rPr>
        <mc:AlternateContent>
          <mc:Choice Requires="wpc">
            <w:drawing>
              <wp:anchor distT="0" distB="0" distL="114300" distR="114300" simplePos="0" relativeHeight="251676672" behindDoc="0" locked="0" layoutInCell="1" allowOverlap="1">
                <wp:simplePos x="0" y="0"/>
                <wp:positionH relativeFrom="column">
                  <wp:posOffset>-114300</wp:posOffset>
                </wp:positionH>
                <wp:positionV relativeFrom="paragraph">
                  <wp:posOffset>4556760</wp:posOffset>
                </wp:positionV>
                <wp:extent cx="5829300" cy="990600"/>
                <wp:effectExtent l="0" t="0" r="0" b="0"/>
                <wp:wrapNone/>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anchor>
            </w:drawing>
          </mc:Choice>
          <mc:Fallback>
            <w:pict>
              <v:group id="_x0000_s1026" o:spid="_x0000_s1026" o:spt="203" style="position:absolute;left:0pt;margin-left:-9pt;margin-top:358.8pt;height:78pt;width:459pt;z-index:251676672;mso-width-relative:page;mso-height-relative:page;" coordsize="5829300,990600" editas="canvas" o:gfxdata="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">
                <o:lock v:ext="edit" aspectratio="f"/>
                <v:rect id="_x0000_s1026" o:spid="_x0000_s1026" o:spt="1" style="position:absolute;left:0;top:0;height:990600;width:5829300;" filled="f" stroked="f" coordsize="21600,21600" o:gfxdata="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">
                  <v:path/>
                  <v:fill on="f" focussize="0,0"/>
                  <v:stroke on="f"/>
                  <v:imagedata o:title=""/>
                  <o:lock v:ext="edit" text="t" aspectratio="t"/>
                </v:rect>
              </v:group>
            </w:pict>
          </mc:Fallback>
        </mc:AlternateContent>
      </w:r>
      <w:r>
        <w:rPr>
          <w:rFonts w:ascii="仿宋_GB2312" w:eastAsia="仿宋_GB2312"/>
          <w:sz w:val="32"/>
          <w:szCs w:val="32"/>
        </w:rPr>
        <mc:AlternateContent>
          <mc:Choice Requires="wpc">
            <w:drawing>
              <wp:anchor distT="0" distB="0" distL="114300" distR="114300" simplePos="0" relativeHeight="251675648" behindDoc="0" locked="0" layoutInCell="1" allowOverlap="1">
                <wp:simplePos x="0" y="0"/>
                <wp:positionH relativeFrom="column">
                  <wp:posOffset>-114300</wp:posOffset>
                </wp:positionH>
                <wp:positionV relativeFrom="paragraph">
                  <wp:posOffset>4556760</wp:posOffset>
                </wp:positionV>
                <wp:extent cx="5829300" cy="990600"/>
                <wp:effectExtent l="0" t="0" r="0" b="0"/>
                <wp:wrapNone/>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anchor>
            </w:drawing>
          </mc:Choice>
          <mc:Fallback>
            <w:pict>
              <v:group id="_x0000_s1026" o:spid="_x0000_s1026" o:spt="203" style="position:absolute;left:0pt;margin-left:-9pt;margin-top:358.8pt;height:78pt;width:459pt;z-index:251675648;mso-width-relative:page;mso-height-relative:page;" coordsize="5829300,990600" editas="canvas" o:gfxdata="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">
                <o:lock v:ext="edit" aspectratio="f"/>
                <v:rect id="_x0000_s1026" o:spid="_x0000_s1026" o:spt="1" style="position:absolute;left:0;top:0;height:990600;width:5829300;" filled="f" stroked="f" coordsize="21600,21600" o:gfxdata="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">
                  <v:path/>
                  <v:fill on="f" focussize="0,0"/>
                  <v:stroke on="f"/>
                  <v:imagedata o:title=""/>
                  <o:lock v:ext="edit" text="t" aspectratio="t"/>
                </v:rect>
              </v:group>
            </w:pict>
          </mc:Fallback>
        </mc:AlternateContent>
      </w:r>
      <w:bookmarkStart w:id="0" w:name="_GoBack"/>
      <w:bookmarkEnd w:id="0"/>
    </w:p>
    <w:sectPr>
      <w:footerReference r:id="rId5" w:type="default"/>
      <w:footerReference r:id="rId6" w:type="even"/>
      <w:pgSz w:w="16838" w:h="11906" w:orient="landscape"/>
      <w:pgMar w:top="1588" w:right="2098" w:bottom="1474" w:left="1985" w:header="851" w:footer="1417"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方正仿宋简体">
    <w:panose1 w:val="03000509000000000000"/>
    <w:charset w:val="86"/>
    <w:family w:val="script"/>
    <w:pitch w:val="default"/>
    <w:sig w:usb0="00000001" w:usb1="080E0000" w:usb2="0000000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079" w:wrap="around" w:vAnchor="text" w:hAnchor="page" w:x="8969" w:y="3"/>
      <w:rPr>
        <w:rStyle w:val="5"/>
        <w:rFonts w:hint="eastAsia"/>
        <w:sz w:val="28"/>
        <w:szCs w:val="28"/>
      </w:rPr>
    </w:pPr>
    <w:r>
      <w:rPr>
        <w:rStyle w:val="5"/>
        <w:rFonts w:hint="eastAsia"/>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- 1 -</w:t>
    </w:r>
    <w:r>
      <w:rPr>
        <w:rStyle w:val="5"/>
        <w:sz w:val="28"/>
        <w:szCs w:val="28"/>
      </w:rPr>
      <w:fldChar w:fldCharType="end"/>
    </w:r>
    <w:r>
      <w:rPr>
        <w:rStyle w:val="5"/>
        <w:rFonts w:hint="eastAsia"/>
        <w:sz w:val="28"/>
        <w:szCs w:val="28"/>
      </w:rPr>
      <w:t xml:space="preserve"> —</w:t>
    </w:r>
  </w:p>
  <w:p>
    <w:pPr>
      <w:pStyle w:val="2"/>
      <w:ind w:right="360"/>
    </w:pPr>
  </w:p>
  <w:p/>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079" w:wrap="around" w:vAnchor="text" w:hAnchor="page" w:x="1949" w:y="3"/>
      <w:rPr>
        <w:rStyle w:val="5"/>
        <w:rFonts w:hint="eastAsia"/>
        <w:sz w:val="28"/>
        <w:szCs w:val="28"/>
      </w:rPr>
    </w:pPr>
    <w:r>
      <w:rPr>
        <w:rStyle w:val="5"/>
        <w:rFonts w:hint="eastAsia"/>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- 2 -</w:t>
    </w:r>
    <w:r>
      <w:rPr>
        <w:rStyle w:val="5"/>
        <w:sz w:val="28"/>
        <w:szCs w:val="28"/>
      </w:rPr>
      <w:fldChar w:fldCharType="end"/>
    </w:r>
    <w:r>
      <w:rPr>
        <w:rStyle w:val="5"/>
        <w:rFonts w:hint="eastAsia"/>
        <w:sz w:val="28"/>
        <w:szCs w:val="28"/>
      </w:rPr>
      <w:t xml:space="preserve"> —</w:t>
    </w:r>
  </w:p>
  <w:p>
    <w:pPr>
      <w:pStyle w:val="2"/>
      <w:ind w:right="360" w:firstLine="360"/>
    </w:pPr>
  </w:p>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07B9"/>
    <w:multiLevelType w:val="multilevel"/>
    <w:tmpl w:val="0E7D07B9"/>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15645790"/>
    <w:multiLevelType w:val="multilevel"/>
    <w:tmpl w:val="15645790"/>
    <w:lvl w:ilvl="0" w:tentative="0">
      <w:start w:val="1"/>
      <w:numFmt w:val="decimal"/>
      <w:lvlText w:val="%1."/>
      <w:lvlJc w:val="left"/>
      <w:pPr>
        <w:ind w:left="1130"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D24E0C"/>
    <w:rsid w:val="58D24E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2019-06-26T06:29:00Z</dcterms:created>
  <dc:creator>lenovo</dc:creator>
  <cp:lastModifiedBy>lenovo</cp:lastModifiedBy>
  <dcterms:modified xsi:type="dcterms:W3CDTF">2019-06-26T06:30:49Z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