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tbl>
      <w:tblPr>
        <w:tblStyle w:val="3"/>
        <w:tblW w:w="10912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71"/>
        <w:gridCol w:w="1034"/>
        <w:gridCol w:w="632"/>
        <w:gridCol w:w="608"/>
        <w:gridCol w:w="480"/>
        <w:gridCol w:w="412"/>
        <w:gridCol w:w="306"/>
        <w:gridCol w:w="203"/>
        <w:gridCol w:w="537"/>
        <w:gridCol w:w="306"/>
        <w:gridCol w:w="170"/>
        <w:gridCol w:w="598"/>
        <w:gridCol w:w="1051"/>
        <w:gridCol w:w="571"/>
        <w:gridCol w:w="97"/>
        <w:gridCol w:w="494"/>
        <w:gridCol w:w="588"/>
        <w:gridCol w:w="170"/>
        <w:gridCol w:w="492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912" w:type="dxa"/>
            <w:gridSpan w:val="20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autoSpaceDN w:val="0"/>
              <w:spacing w:line="540" w:lineRule="exact"/>
              <w:ind w:left="153" w:leftChars="73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pacing w:val="2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20"/>
                <w:sz w:val="36"/>
                <w:szCs w:val="36"/>
              </w:rPr>
              <w:t>重点粮油企业专项调查表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268" w:hRule="atLeast"/>
          <w:jc w:val="center"/>
        </w:trPr>
        <w:tc>
          <w:tcPr>
            <w:tcW w:w="3829" w:type="dxa"/>
            <w:gridSpan w:val="4"/>
            <w:tcBorders>
              <w:top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企业盖章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000000" w:sz="12" w:space="0"/>
            </w:tcBorders>
            <w:vAlign w:val="center"/>
          </w:tcPr>
          <w:p>
            <w:pPr>
              <w:wordWrap w:val="0"/>
              <w:autoSpaceDN w:val="0"/>
              <w:spacing w:line="260" w:lineRule="exact"/>
              <w:ind w:right="110"/>
              <w:jc w:val="righ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18"/>
                <w:szCs w:val="18"/>
              </w:rPr>
              <w:t>表1-1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10912" w:type="dxa"/>
            <w:gridSpan w:val="20"/>
            <w:tcBorders>
              <w:top w:val="single" w:color="000000" w:sz="12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 xml:space="preserve"> 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*企业全称</w:t>
            </w: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*详细地址</w:t>
            </w:r>
          </w:p>
        </w:tc>
        <w:tc>
          <w:tcPr>
            <w:tcW w:w="453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县/区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乡/镇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*法定代表人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*联系电话</w:t>
            </w:r>
          </w:p>
        </w:tc>
        <w:tc>
          <w:tcPr>
            <w:tcW w:w="1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*手    机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*邮政编码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*填表人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*联系电话</w:t>
            </w:r>
          </w:p>
        </w:tc>
        <w:tc>
          <w:tcPr>
            <w:tcW w:w="1046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*手    机</w:t>
            </w:r>
          </w:p>
        </w:tc>
        <w:tc>
          <w:tcPr>
            <w:tcW w:w="105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*传    真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*电子邮箱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*信用代码</w:t>
            </w:r>
          </w:p>
        </w:tc>
        <w:tc>
          <w:tcPr>
            <w:tcW w:w="1046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*行业代码</w:t>
            </w:r>
          </w:p>
        </w:tc>
        <w:tc>
          <w:tcPr>
            <w:tcW w:w="1051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18"/>
                <w:szCs w:val="18"/>
              </w:rPr>
              <w:t>年末从业人数</w:t>
            </w:r>
          </w:p>
        </w:tc>
        <w:tc>
          <w:tcPr>
            <w:tcW w:w="1250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*企业经济类型</w:t>
            </w:r>
          </w:p>
        </w:tc>
        <w:tc>
          <w:tcPr>
            <w:tcW w:w="6337" w:type="dxa"/>
            <w:gridSpan w:val="12"/>
            <w:tcBorders>
              <w:bottom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国有及国有控股□       民营□       外商及港澳台商投资□</w:t>
            </w:r>
          </w:p>
        </w:tc>
        <w:tc>
          <w:tcPr>
            <w:tcW w:w="1162" w:type="dxa"/>
            <w:gridSpan w:val="3"/>
            <w:tcBorders>
              <w:bottom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*上市公司</w:t>
            </w:r>
          </w:p>
        </w:tc>
        <w:tc>
          <w:tcPr>
            <w:tcW w:w="1250" w:type="dxa"/>
            <w:gridSpan w:val="3"/>
            <w:tcBorders>
              <w:bottom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是□  否□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*注册商标名称</w:t>
            </w:r>
          </w:p>
        </w:tc>
        <w:tc>
          <w:tcPr>
            <w:tcW w:w="8749" w:type="dxa"/>
            <w:gridSpan w:val="18"/>
            <w:tcBorders>
              <w:bottom w:val="nil"/>
            </w:tcBorders>
            <w:vAlign w:val="center"/>
          </w:tcPr>
          <w:p>
            <w:pPr>
              <w:autoSpaceDN w:val="0"/>
              <w:spacing w:line="220" w:lineRule="exact"/>
              <w:ind w:firstLine="180" w:firstLineChars="10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*放心粮油示范企业</w:t>
            </w:r>
          </w:p>
        </w:tc>
        <w:tc>
          <w:tcPr>
            <w:tcW w:w="3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国家级□    省级□    无□</w:t>
            </w:r>
          </w:p>
        </w:tc>
        <w:tc>
          <w:tcPr>
            <w:tcW w:w="31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18"/>
                <w:szCs w:val="18"/>
              </w:rPr>
              <w:t>信用评价试点企业（中国粮食行业协会）</w:t>
            </w:r>
          </w:p>
        </w:tc>
        <w:tc>
          <w:tcPr>
            <w:tcW w:w="24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ind w:firstLine="180" w:firstLineChars="10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AAA□ AA□ A□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*农业产业化龙头企业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国家级□    省级□    无□</w:t>
            </w:r>
          </w:p>
        </w:tc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*企业网址</w:t>
            </w:r>
          </w:p>
        </w:tc>
        <w:tc>
          <w:tcPr>
            <w:tcW w:w="3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*订单农业(亩)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righ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*带动脱贫人口数量（人）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righ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*基本存款账户开户行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*基本存款账户开户行信用等级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*有关认证</w:t>
            </w:r>
          </w:p>
        </w:tc>
        <w:tc>
          <w:tcPr>
            <w:tcW w:w="87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ISO14001□   ISO9000□   ISO22000□   HACCP□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6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*专利数量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实用新型（个）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    明（个）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*参与标准的制定</w:t>
            </w:r>
          </w:p>
        </w:tc>
        <w:tc>
          <w:tcPr>
            <w:tcW w:w="8749" w:type="dxa"/>
            <w:gridSpan w:val="18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国家□     行业□     社团□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10912" w:type="dxa"/>
            <w:gridSpan w:val="20"/>
            <w:tcBorders>
              <w:top w:val="single" w:color="000000" w:sz="12" w:space="0"/>
            </w:tcBorders>
            <w:vAlign w:val="center"/>
          </w:tcPr>
          <w:p>
            <w:pPr>
              <w:autoSpaceDN w:val="0"/>
              <w:ind w:firstLine="354" w:firstLineChars="196"/>
              <w:jc w:val="left"/>
              <w:textAlignment w:val="center"/>
              <w:rPr>
                <w:rFonts w:ascii="仿宋_GB2312" w:hAnsi="黑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>二、主要经济指标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8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1.销售收入总额（万元）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3.资产总值（万元）</w:t>
            </w: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其中：粮油产品销售收入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其中：固定资产原值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2.利税总额（万元）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固定资产净值</w:t>
            </w: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其中：利润总额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4.负债合计（万元）</w:t>
            </w: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其中：粮油产品利润总额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其中：银行贷款余额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10912" w:type="dxa"/>
            <w:gridSpan w:val="20"/>
            <w:tcBorders>
              <w:top w:val="single" w:color="000000" w:sz="12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 xml:space="preserve"> 三、主要产品产销情况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产品品种</w:t>
            </w: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产品销售收入（万元）</w:t>
            </w:r>
          </w:p>
        </w:tc>
        <w:tc>
          <w:tcPr>
            <w:tcW w:w="31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产品产量（吨）</w:t>
            </w:r>
          </w:p>
        </w:tc>
        <w:tc>
          <w:tcPr>
            <w:tcW w:w="2412" w:type="dxa"/>
            <w:gridSpan w:val="6"/>
            <w:tcBorders>
              <w:bottom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设计生产能力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2412" w:type="dxa"/>
            <w:gridSpan w:val="6"/>
            <w:tcBorders>
              <w:top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（吨/日）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1.大米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2.小麦粉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1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3.食用油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油料处理</w:t>
            </w:r>
          </w:p>
          <w:p>
            <w:pPr>
              <w:autoSpaceDN w:val="0"/>
              <w:spacing w:line="2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（吨/日）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油脂精炼</w:t>
            </w:r>
          </w:p>
          <w:p>
            <w:pPr>
              <w:autoSpaceDN w:val="0"/>
              <w:spacing w:line="2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（吨/日）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firstLine="180" w:firstLineChars="10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18"/>
                <w:szCs w:val="18"/>
              </w:rPr>
              <w:t>食用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调和油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firstLine="720" w:firstLineChars="40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大豆油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菜籽油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firstLine="720" w:firstLineChars="40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棕榈油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花生油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firstLine="720" w:firstLineChars="40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棉籽油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玉米油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稻米油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芝麻油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油茶籽油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葵花籽油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亚麻籽油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firstLine="180" w:firstLineChars="10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其中：小包装油</w:t>
            </w:r>
          </w:p>
        </w:tc>
        <w:tc>
          <w:tcPr>
            <w:tcW w:w="1666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4.挂面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5.杂粮产品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6.粮油机械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2163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7.主食品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9214"/>
          <w:tab w:val="left" w:pos="9356"/>
          <w:tab w:val="left" w:pos="9923"/>
        </w:tabs>
        <w:spacing w:line="200" w:lineRule="exact"/>
        <w:ind w:right="-181"/>
        <w:rPr>
          <w:color w:val="000000"/>
          <w:sz w:val="18"/>
        </w:rPr>
      </w:pPr>
    </w:p>
    <w:p>
      <w:pPr>
        <w:wordWrap w:val="0"/>
        <w:spacing w:line="200" w:lineRule="exact"/>
        <w:jc w:val="right"/>
        <w:rPr>
          <w:color w:val="000000"/>
          <w:sz w:val="18"/>
        </w:rPr>
      </w:pPr>
    </w:p>
    <w:p>
      <w:pPr>
        <w:wordWrap w:val="0"/>
        <w:spacing w:line="200" w:lineRule="exact"/>
        <w:jc w:val="right"/>
        <w:rPr>
          <w:color w:val="000000"/>
          <w:sz w:val="18"/>
        </w:rPr>
      </w:pPr>
    </w:p>
    <w:tbl>
      <w:tblPr>
        <w:tblStyle w:val="3"/>
        <w:tblW w:w="10762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36"/>
        <w:gridCol w:w="1182"/>
        <w:gridCol w:w="198"/>
        <w:gridCol w:w="1002"/>
        <w:gridCol w:w="378"/>
        <w:gridCol w:w="751"/>
        <w:gridCol w:w="629"/>
        <w:gridCol w:w="536"/>
        <w:gridCol w:w="844"/>
        <w:gridCol w:w="391"/>
        <w:gridCol w:w="989"/>
        <w:gridCol w:w="247"/>
        <w:gridCol w:w="771"/>
        <w:gridCol w:w="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762" w:type="dxa"/>
            <w:gridSpan w:val="15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ind w:left="153" w:leftChars="73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pacing w:val="2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20"/>
                <w:sz w:val="36"/>
                <w:szCs w:val="36"/>
              </w:rPr>
              <w:t>重点粮油企业专项调查表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trHeight w:val="344" w:hRule="atLeast"/>
          <w:jc w:val="center"/>
        </w:trPr>
        <w:tc>
          <w:tcPr>
            <w:tcW w:w="2482" w:type="dxa"/>
            <w:gridSpan w:val="2"/>
            <w:tcBorders>
              <w:top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企业盖章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000000" w:sz="12" w:space="0"/>
            </w:tcBorders>
            <w:vAlign w:val="center"/>
          </w:tcPr>
          <w:p>
            <w:pPr>
              <w:wordWrap w:val="0"/>
              <w:autoSpaceDN w:val="0"/>
              <w:spacing w:line="260" w:lineRule="exact"/>
              <w:jc w:val="righ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18"/>
                <w:szCs w:val="18"/>
              </w:rPr>
              <w:t xml:space="preserve"> 表1-2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2" w:type="dxa"/>
            <w:gridSpan w:val="15"/>
            <w:tcBorders>
              <w:top w:val="single" w:color="000000" w:sz="12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>四、产品品牌产销情况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品种类别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品牌数量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品牌名称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品牌类型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产品销售收入（万元）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产品产量（吨/台/套）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品牌已使用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年限（年）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1.大米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2.小麦粉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3.食用油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4.挂面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5.杂粮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6.粮油机械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7.主食品</w:t>
            </w:r>
          </w:p>
        </w:tc>
        <w:tc>
          <w:tcPr>
            <w:tcW w:w="1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2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2" w:type="dxa"/>
            <w:gridSpan w:val="15"/>
            <w:tcBorders>
              <w:top w:val="single" w:color="000000" w:sz="12" w:space="0"/>
            </w:tcBorders>
            <w:vAlign w:val="center"/>
          </w:tcPr>
          <w:p>
            <w:pPr>
              <w:autoSpaceDN w:val="0"/>
              <w:ind w:firstLine="354" w:firstLineChars="196"/>
              <w:jc w:val="left"/>
              <w:textAlignment w:val="center"/>
              <w:rPr>
                <w:rFonts w:ascii="仿宋_GB2312" w:hAnsi="黑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>五、粮油机械、杂粮出口情况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4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出口产品数量（台/吨）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出口产品销售收入（万元）</w:t>
            </w:r>
          </w:p>
        </w:tc>
        <w:tc>
          <w:tcPr>
            <w:tcW w:w="27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出口产品利润（万元）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48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1.粮油机械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2.杂粮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2" w:type="dxa"/>
            <w:gridSpan w:val="15"/>
            <w:tcBorders>
              <w:top w:val="single" w:color="000000" w:sz="12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 xml:space="preserve"> 六、粮油交易市场基本情况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粮油交易总额(万元)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成品粮油交易总额（万元）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粮油交易总量（吨）</w:t>
            </w:r>
          </w:p>
        </w:tc>
        <w:tc>
          <w:tcPr>
            <w:tcW w:w="27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成品粮油交易总量（吨）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2017年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62" w:type="dxa"/>
            <w:gridSpan w:val="15"/>
            <w:tcBorders>
              <w:top w:val="single" w:color="000000" w:sz="12" w:space="0"/>
              <w:bottom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color w:val="000000"/>
                <w:sz w:val="18"/>
                <w:szCs w:val="18"/>
              </w:rPr>
              <w:t xml:space="preserve"> 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_GB2312" w:hAnsi="黑体" w:eastAsia="仿宋_GB2312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ind w:left="-21" w:leftChars="-67" w:right="-113" w:rightChars="-54" w:hanging="120" w:hangingChars="67"/>
        <w:rPr>
          <w:rFonts w:ascii="仿宋_GB2312" w:eastAsia="仿宋_GB2312" w:hAnsiTheme="minorEastAsia"/>
          <w:sz w:val="18"/>
          <w:szCs w:val="18"/>
        </w:rPr>
      </w:pPr>
      <w:r>
        <w:rPr>
          <w:rFonts w:hint="eastAsia" w:ascii="仿宋_GB2312" w:eastAsia="仿宋_GB2312" w:hAnsiTheme="minorEastAsia"/>
          <w:sz w:val="18"/>
          <w:szCs w:val="18"/>
        </w:rPr>
        <w:t xml:space="preserve">注：填表前请认真阅读《填报说明》。            填表人：                </w:t>
      </w:r>
      <w:bookmarkStart w:id="0" w:name="_GoBack"/>
      <w:bookmarkEnd w:id="0"/>
      <w:r>
        <w:rPr>
          <w:rFonts w:hint="eastAsia" w:ascii="仿宋_GB2312" w:eastAsia="仿宋_GB2312" w:hAnsiTheme="minorEastAsia"/>
          <w:sz w:val="18"/>
          <w:szCs w:val="18"/>
        </w:rPr>
        <w:t xml:space="preserve">       2019年      月      日</w:t>
      </w:r>
    </w:p>
    <w:p/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A829BF-8554-414F-86EE-3CB6B789F4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DDFEFB1-54DF-499B-9B23-A043C217931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76E4E1AC-A018-46B1-9E08-A676E641E5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6F98"/>
    <w:rsid w:val="6F187F08"/>
    <w:rsid w:val="70E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2019-04-11T01:13:00Z</dcterms:created>
  <dc:creator>麻烦的生活z</dc:creator>
  <cp:lastModifiedBy>麻烦的生活z</cp:lastModifiedBy>
  <dcterms:modified xsi:type="dcterms:W3CDTF">2019-04-11T01:16:29Z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